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60B" w:rsidRPr="00CE260B" w:rsidRDefault="00CE260B" w:rsidP="00CE260B">
      <w:pPr>
        <w:pStyle w:val="Text"/>
        <w:jc w:val="both"/>
        <w:rPr>
          <w:rFonts w:ascii="Arial" w:hAnsi="Arial" w:cs="Arial"/>
          <w:sz w:val="20"/>
          <w:szCs w:val="20"/>
        </w:rPr>
      </w:pPr>
      <w:bookmarkStart w:id="0" w:name="LASTCURSORPOSITION"/>
      <w:bookmarkEnd w:id="0"/>
    </w:p>
    <w:p w:rsidR="00CE260B" w:rsidRPr="00CE260B" w:rsidRDefault="00CE260B" w:rsidP="00CE260B">
      <w:pPr>
        <w:pStyle w:val="Text"/>
        <w:jc w:val="both"/>
        <w:rPr>
          <w:rFonts w:ascii="Arial" w:hAnsi="Arial" w:cs="Arial"/>
          <w:sz w:val="20"/>
          <w:szCs w:val="20"/>
        </w:rPr>
      </w:pPr>
    </w:p>
    <w:p w:rsidR="00CE260B" w:rsidRPr="00CE260B" w:rsidRDefault="00CE260B" w:rsidP="00CE260B">
      <w:pPr>
        <w:pStyle w:val="Text"/>
        <w:jc w:val="center"/>
        <w:rPr>
          <w:rFonts w:ascii="Arial" w:hAnsi="Arial" w:cs="Arial"/>
          <w:sz w:val="20"/>
          <w:szCs w:val="20"/>
        </w:rPr>
      </w:pPr>
      <w:r w:rsidRPr="00CE260B">
        <w:rPr>
          <w:rFonts w:ascii="Arial" w:hAnsi="Arial" w:cs="Arial"/>
          <w:sz w:val="20"/>
          <w:szCs w:val="20"/>
        </w:rPr>
        <w:t>Dated _____________________________________20[</w:t>
      </w:r>
      <w:r w:rsidRPr="00CE260B">
        <w:rPr>
          <w:rFonts w:ascii="Arial" w:hAnsi="Arial" w:cs="Arial"/>
          <w:spacing w:val="-3"/>
          <w:sz w:val="20"/>
          <w:szCs w:val="20"/>
        </w:rPr>
        <w:t>●</w:t>
      </w:r>
      <w:r w:rsidRPr="00CE260B">
        <w:rPr>
          <w:rFonts w:ascii="Arial" w:hAnsi="Arial" w:cs="Arial"/>
          <w:sz w:val="20"/>
          <w:szCs w:val="20"/>
        </w:rPr>
        <w:t>]</w:t>
      </w:r>
    </w:p>
    <w:p w:rsidR="00CE260B" w:rsidRPr="00CE260B" w:rsidRDefault="00CE260B" w:rsidP="00CE260B">
      <w:pPr>
        <w:pStyle w:val="Text"/>
        <w:jc w:val="center"/>
        <w:rPr>
          <w:rFonts w:ascii="Arial" w:hAnsi="Arial" w:cs="Arial"/>
          <w:sz w:val="20"/>
          <w:szCs w:val="20"/>
        </w:rPr>
      </w:pPr>
    </w:p>
    <w:p w:rsidR="00CE260B" w:rsidRPr="00CE260B" w:rsidRDefault="00CE260B" w:rsidP="00CE260B">
      <w:pPr>
        <w:pStyle w:val="Text"/>
        <w:jc w:val="center"/>
        <w:rPr>
          <w:rFonts w:ascii="Arial" w:hAnsi="Arial" w:cs="Arial"/>
          <w:sz w:val="20"/>
          <w:szCs w:val="20"/>
        </w:rPr>
      </w:pPr>
    </w:p>
    <w:p w:rsidR="00CE260B" w:rsidRPr="00CE260B" w:rsidRDefault="00CE260B" w:rsidP="00CE260B">
      <w:pPr>
        <w:pStyle w:val="Text"/>
        <w:jc w:val="center"/>
        <w:rPr>
          <w:rFonts w:ascii="Arial" w:hAnsi="Arial" w:cs="Arial"/>
          <w:sz w:val="20"/>
          <w:szCs w:val="20"/>
        </w:rPr>
      </w:pPr>
    </w:p>
    <w:p w:rsidR="00CE260B" w:rsidRPr="00CE260B" w:rsidRDefault="00CE260B" w:rsidP="00CE260B">
      <w:pPr>
        <w:pStyle w:val="Text"/>
        <w:numPr>
          <w:ilvl w:val="0"/>
          <w:numId w:val="14"/>
        </w:numPr>
        <w:jc w:val="center"/>
        <w:rPr>
          <w:rFonts w:ascii="Arial" w:hAnsi="Arial" w:cs="Arial"/>
          <w:sz w:val="20"/>
          <w:szCs w:val="20"/>
        </w:rPr>
      </w:pPr>
      <w:r w:rsidRPr="00CE260B">
        <w:rPr>
          <w:rFonts w:ascii="Arial" w:hAnsi="Arial" w:cs="Arial"/>
          <w:sz w:val="20"/>
          <w:szCs w:val="20"/>
        </w:rPr>
        <w:t>[</w:t>
      </w:r>
      <w:r w:rsidRPr="00CE260B">
        <w:rPr>
          <w:rFonts w:ascii="Arial" w:hAnsi="Arial" w:cs="Arial"/>
          <w:i/>
          <w:sz w:val="20"/>
          <w:szCs w:val="20"/>
        </w:rPr>
        <w:t>Full legal n</w:t>
      </w:r>
      <w:r w:rsidRPr="00CE260B">
        <w:rPr>
          <w:rFonts w:ascii="Arial" w:hAnsi="Arial" w:cs="Arial"/>
          <w:i/>
          <w:iCs/>
          <w:sz w:val="20"/>
          <w:szCs w:val="20"/>
        </w:rPr>
        <w:t>ame of the RPO</w:t>
      </w:r>
      <w:r w:rsidRPr="00CE260B">
        <w:rPr>
          <w:rFonts w:ascii="Arial" w:hAnsi="Arial" w:cs="Arial"/>
          <w:sz w:val="20"/>
          <w:szCs w:val="20"/>
        </w:rPr>
        <w:t>]</w:t>
      </w:r>
    </w:p>
    <w:p w:rsidR="00CE260B" w:rsidRPr="00CE260B" w:rsidRDefault="00CE260B" w:rsidP="00CE260B">
      <w:pPr>
        <w:pStyle w:val="Text"/>
        <w:ind w:left="720"/>
        <w:jc w:val="center"/>
        <w:rPr>
          <w:rFonts w:ascii="Arial" w:hAnsi="Arial" w:cs="Arial"/>
          <w:sz w:val="20"/>
          <w:szCs w:val="20"/>
        </w:rPr>
      </w:pPr>
      <w:r w:rsidRPr="00CE260B">
        <w:rPr>
          <w:rFonts w:ascii="Arial" w:hAnsi="Arial" w:cs="Arial"/>
          <w:sz w:val="20"/>
          <w:szCs w:val="20"/>
        </w:rPr>
        <w:t>and</w:t>
      </w:r>
    </w:p>
    <w:p w:rsidR="00CE260B" w:rsidRPr="00CE260B" w:rsidRDefault="00CE260B" w:rsidP="00CE260B">
      <w:pPr>
        <w:pStyle w:val="Text"/>
        <w:jc w:val="center"/>
        <w:rPr>
          <w:rFonts w:ascii="Arial" w:hAnsi="Arial" w:cs="Arial"/>
          <w:i/>
          <w:iCs/>
          <w:sz w:val="20"/>
          <w:szCs w:val="20"/>
        </w:rPr>
      </w:pPr>
      <w:r w:rsidRPr="00CE260B">
        <w:rPr>
          <w:rFonts w:ascii="Arial" w:hAnsi="Arial" w:cs="Arial"/>
          <w:sz w:val="20"/>
          <w:szCs w:val="20"/>
        </w:rPr>
        <w:t>(2) [</w:t>
      </w:r>
      <w:r w:rsidRPr="00CE260B">
        <w:rPr>
          <w:rFonts w:ascii="Arial" w:hAnsi="Arial" w:cs="Arial"/>
          <w:i/>
          <w:sz w:val="20"/>
          <w:szCs w:val="20"/>
        </w:rPr>
        <w:t>Full legal n</w:t>
      </w:r>
      <w:r w:rsidRPr="00CE260B">
        <w:rPr>
          <w:rFonts w:ascii="Arial" w:hAnsi="Arial" w:cs="Arial"/>
          <w:i/>
          <w:iCs/>
          <w:sz w:val="20"/>
          <w:szCs w:val="20"/>
        </w:rPr>
        <w:t>ame of the Licensee</w:t>
      </w:r>
      <w:r w:rsidRPr="00CE260B">
        <w:rPr>
          <w:rFonts w:ascii="Arial" w:hAnsi="Arial" w:cs="Arial"/>
          <w:sz w:val="20"/>
          <w:szCs w:val="20"/>
        </w:rPr>
        <w:t>]</w:t>
      </w:r>
    </w:p>
    <w:p w:rsidR="00CE260B" w:rsidRPr="00CE260B" w:rsidRDefault="00CE260B" w:rsidP="00CE260B">
      <w:pPr>
        <w:pStyle w:val="Text"/>
        <w:jc w:val="both"/>
        <w:rPr>
          <w:rFonts w:ascii="Arial" w:hAnsi="Arial" w:cs="Arial"/>
          <w:sz w:val="20"/>
          <w:szCs w:val="20"/>
        </w:rPr>
      </w:pPr>
    </w:p>
    <w:p w:rsidR="00CE260B" w:rsidRPr="00CE260B" w:rsidRDefault="00CE260B" w:rsidP="00CE260B">
      <w:pPr>
        <w:pStyle w:val="AgtTitle"/>
        <w:jc w:val="both"/>
        <w:rPr>
          <w:rFonts w:ascii="Arial" w:hAnsi="Arial" w:cs="Arial"/>
          <w:sz w:val="20"/>
          <w:szCs w:val="20"/>
        </w:rPr>
      </w:pPr>
    </w:p>
    <w:p w:rsidR="00CE260B" w:rsidRPr="00CE260B" w:rsidRDefault="00CE260B" w:rsidP="00CE260B">
      <w:pPr>
        <w:pStyle w:val="AgtTitle"/>
        <w:jc w:val="both"/>
        <w:rPr>
          <w:rFonts w:ascii="Arial" w:hAnsi="Arial" w:cs="Arial"/>
          <w:sz w:val="20"/>
          <w:szCs w:val="20"/>
        </w:rPr>
      </w:pPr>
    </w:p>
    <w:p w:rsidR="00CE260B" w:rsidRPr="00250DED" w:rsidRDefault="00CE260B" w:rsidP="00CE260B">
      <w:pPr>
        <w:pStyle w:val="AgtTitle"/>
        <w:rPr>
          <w:rFonts w:ascii="Arial" w:hAnsi="Arial" w:cs="Arial"/>
          <w:color w:val="A626AA"/>
          <w:sz w:val="28"/>
          <w:szCs w:val="20"/>
        </w:rPr>
      </w:pPr>
      <w:r w:rsidRPr="00250DED">
        <w:rPr>
          <w:rFonts w:ascii="Arial" w:hAnsi="Arial" w:cs="Arial"/>
          <w:color w:val="A626AA"/>
          <w:sz w:val="28"/>
          <w:szCs w:val="20"/>
        </w:rPr>
        <w:t>MODEL NON-EXCLUSIVE SOFTWARE LICENCE agreement (FEE BEARING, NO ROYALTIES)</w:t>
      </w:r>
    </w:p>
    <w:p w:rsidR="00CE260B" w:rsidRPr="00CE260B" w:rsidRDefault="00CE260B" w:rsidP="00CE260B">
      <w:pPr>
        <w:pStyle w:val="Text"/>
        <w:rPr>
          <w:rFonts w:ascii="Arial" w:hAnsi="Arial" w:cs="Arial"/>
          <w:sz w:val="20"/>
          <w:szCs w:val="20"/>
        </w:rPr>
        <w:sectPr w:rsidR="00CE260B" w:rsidRPr="00CE260B" w:rsidSect="00E21B37">
          <w:headerReference w:type="default" r:id="rId8"/>
          <w:footerReference w:type="default" r:id="rId9"/>
          <w:pgSz w:w="11907" w:h="16840" w:code="9"/>
          <w:pgMar w:top="1418" w:right="1418" w:bottom="1418" w:left="1418" w:header="720" w:footer="720" w:gutter="0"/>
          <w:cols w:space="720"/>
        </w:sectPr>
      </w:pPr>
    </w:p>
    <w:p w:rsidR="00CE260B" w:rsidRPr="00CE260B" w:rsidRDefault="00CE260B" w:rsidP="00CE260B">
      <w:pPr>
        <w:jc w:val="center"/>
        <w:rPr>
          <w:rFonts w:ascii="Arial" w:hAnsi="Arial" w:cs="Arial"/>
          <w:b/>
          <w:color w:val="A626AA"/>
          <w:sz w:val="28"/>
          <w:szCs w:val="20"/>
        </w:rPr>
      </w:pPr>
      <w:r w:rsidRPr="00CE260B">
        <w:rPr>
          <w:rFonts w:ascii="Arial" w:hAnsi="Arial" w:cs="Arial"/>
          <w:b/>
          <w:color w:val="A626AA"/>
          <w:sz w:val="28"/>
          <w:szCs w:val="20"/>
        </w:rPr>
        <w:lastRenderedPageBreak/>
        <w:t xml:space="preserve">MODEL NON-EXCLUSIVE SOFTWARE LICENCE AGREEMENT (FEE BEARING, NO ROYALTIES)   </w:t>
      </w:r>
    </w:p>
    <w:p w:rsidR="00CE260B" w:rsidRPr="00CE260B" w:rsidRDefault="00CE260B" w:rsidP="00CE260B">
      <w:pPr>
        <w:jc w:val="both"/>
        <w:rPr>
          <w:rFonts w:ascii="Arial" w:hAnsi="Arial" w:cs="Arial"/>
          <w:i/>
          <w:sz w:val="20"/>
          <w:szCs w:val="20"/>
        </w:rPr>
      </w:pPr>
    </w:p>
    <w:p w:rsidR="00CE260B" w:rsidRPr="00CE260B" w:rsidRDefault="00CE260B" w:rsidP="00CE260B">
      <w:pPr>
        <w:jc w:val="both"/>
        <w:rPr>
          <w:rFonts w:ascii="Arial" w:hAnsi="Arial" w:cs="Arial"/>
          <w:sz w:val="20"/>
          <w:szCs w:val="20"/>
        </w:rPr>
      </w:pPr>
      <w:r w:rsidRPr="00CE260B">
        <w:rPr>
          <w:rFonts w:ascii="Arial" w:hAnsi="Arial" w:cs="Arial"/>
          <w:b/>
          <w:sz w:val="20"/>
          <w:szCs w:val="20"/>
        </w:rPr>
        <w:t>This Agreement</w:t>
      </w:r>
      <w:r w:rsidRPr="00CE260B">
        <w:rPr>
          <w:rFonts w:ascii="Arial" w:hAnsi="Arial" w:cs="Arial"/>
          <w:sz w:val="20"/>
          <w:szCs w:val="20"/>
        </w:rPr>
        <w:t xml:space="preserve"> dated _______________________________________________ 20[</w:t>
      </w:r>
      <w:r w:rsidRPr="00CE260B">
        <w:rPr>
          <w:rFonts w:ascii="Arial" w:hAnsi="Arial" w:cs="Arial"/>
          <w:spacing w:val="-3"/>
          <w:sz w:val="20"/>
          <w:szCs w:val="20"/>
        </w:rPr>
        <w:t>●</w:t>
      </w:r>
      <w:r w:rsidRPr="00CE260B">
        <w:rPr>
          <w:rFonts w:ascii="Arial" w:hAnsi="Arial" w:cs="Arial"/>
          <w:sz w:val="20"/>
          <w:szCs w:val="20"/>
        </w:rPr>
        <w:t>] is between:</w:t>
      </w:r>
    </w:p>
    <w:p w:rsidR="00CE260B" w:rsidRPr="00CE260B" w:rsidRDefault="00CE260B" w:rsidP="00CE260B">
      <w:pPr>
        <w:jc w:val="both"/>
        <w:rPr>
          <w:rFonts w:ascii="Arial" w:hAnsi="Arial" w:cs="Arial"/>
          <w:sz w:val="20"/>
          <w:szCs w:val="20"/>
        </w:rPr>
      </w:pPr>
    </w:p>
    <w:p w:rsidR="00CE260B" w:rsidRPr="00CE260B" w:rsidRDefault="00CE260B" w:rsidP="00CE260B">
      <w:pPr>
        <w:numPr>
          <w:ilvl w:val="0"/>
          <w:numId w:val="6"/>
        </w:numPr>
        <w:jc w:val="both"/>
        <w:rPr>
          <w:rFonts w:ascii="Arial" w:hAnsi="Arial" w:cs="Arial"/>
          <w:sz w:val="20"/>
          <w:szCs w:val="20"/>
        </w:rPr>
      </w:pPr>
      <w:r w:rsidRPr="00CE260B">
        <w:rPr>
          <w:rFonts w:ascii="Arial" w:hAnsi="Arial" w:cs="Arial"/>
          <w:spacing w:val="-3"/>
          <w:sz w:val="20"/>
          <w:szCs w:val="20"/>
        </w:rPr>
        <w:t>[●] (the “</w:t>
      </w:r>
      <w:r w:rsidRPr="00CE260B">
        <w:rPr>
          <w:rFonts w:ascii="Arial" w:hAnsi="Arial" w:cs="Arial"/>
          <w:b/>
          <w:spacing w:val="-3"/>
          <w:sz w:val="20"/>
          <w:szCs w:val="20"/>
        </w:rPr>
        <w:t>RPO</w:t>
      </w:r>
      <w:r w:rsidRPr="00CE260B">
        <w:rPr>
          <w:rFonts w:ascii="Arial" w:hAnsi="Arial" w:cs="Arial"/>
          <w:spacing w:val="-3"/>
          <w:sz w:val="20"/>
          <w:szCs w:val="20"/>
        </w:rPr>
        <w:t xml:space="preserve">”), [an academic institution incorporated </w:t>
      </w:r>
      <w:r w:rsidRPr="00CE260B">
        <w:rPr>
          <w:rFonts w:ascii="Arial" w:hAnsi="Arial" w:cs="Arial"/>
          <w:i/>
          <w:spacing w:val="-3"/>
          <w:sz w:val="20"/>
          <w:szCs w:val="20"/>
        </w:rPr>
        <w:t xml:space="preserve">or </w:t>
      </w:r>
      <w:r w:rsidRPr="00CE260B">
        <w:rPr>
          <w:rFonts w:ascii="Arial" w:hAnsi="Arial" w:cs="Arial"/>
          <w:spacing w:val="-3"/>
          <w:sz w:val="20"/>
          <w:szCs w:val="20"/>
        </w:rPr>
        <w:t xml:space="preserve">established under </w:t>
      </w:r>
      <w:r w:rsidRPr="00CE260B">
        <w:rPr>
          <w:rFonts w:ascii="Arial" w:hAnsi="Arial" w:cs="Arial"/>
          <w:sz w:val="20"/>
          <w:szCs w:val="20"/>
        </w:rPr>
        <w:t xml:space="preserve">[statute </w:t>
      </w:r>
      <w:r w:rsidRPr="00CE260B">
        <w:rPr>
          <w:rFonts w:ascii="Arial" w:hAnsi="Arial" w:cs="Arial"/>
          <w:i/>
          <w:sz w:val="20"/>
          <w:szCs w:val="20"/>
        </w:rPr>
        <w:t xml:space="preserve">or </w:t>
      </w:r>
      <w:r w:rsidRPr="00CE260B">
        <w:rPr>
          <w:rFonts w:ascii="Arial" w:hAnsi="Arial" w:cs="Arial"/>
          <w:sz w:val="20"/>
          <w:szCs w:val="20"/>
        </w:rPr>
        <w:t>charter in Ireland,]</w:t>
      </w:r>
      <w:r w:rsidRPr="00CE260B">
        <w:rPr>
          <w:rFonts w:ascii="Arial" w:hAnsi="Arial" w:cs="Arial"/>
          <w:spacing w:val="-3"/>
          <w:sz w:val="20"/>
          <w:szCs w:val="20"/>
        </w:rPr>
        <w:t xml:space="preserve"> whose [principal address </w:t>
      </w:r>
      <w:r w:rsidRPr="00CE260B">
        <w:rPr>
          <w:rFonts w:ascii="Arial" w:hAnsi="Arial" w:cs="Arial"/>
          <w:i/>
          <w:spacing w:val="-3"/>
          <w:sz w:val="20"/>
          <w:szCs w:val="20"/>
        </w:rPr>
        <w:t xml:space="preserve">or </w:t>
      </w:r>
      <w:r w:rsidRPr="00CE260B">
        <w:rPr>
          <w:rFonts w:ascii="Arial" w:hAnsi="Arial" w:cs="Arial"/>
          <w:spacing w:val="-3"/>
          <w:sz w:val="20"/>
          <w:szCs w:val="20"/>
        </w:rPr>
        <w:t>registered office] is at [●]</w:t>
      </w:r>
      <w:r w:rsidRPr="00CE260B">
        <w:rPr>
          <w:rFonts w:ascii="Arial" w:hAnsi="Arial" w:cs="Arial"/>
          <w:sz w:val="20"/>
          <w:szCs w:val="20"/>
        </w:rPr>
        <w:t>; and</w:t>
      </w:r>
    </w:p>
    <w:p w:rsidR="00CE260B" w:rsidRPr="00CE260B" w:rsidRDefault="00CE260B" w:rsidP="00CE260B">
      <w:pPr>
        <w:jc w:val="both"/>
        <w:rPr>
          <w:rFonts w:ascii="Arial" w:hAnsi="Arial" w:cs="Arial"/>
          <w:sz w:val="20"/>
          <w:szCs w:val="20"/>
        </w:rPr>
      </w:pPr>
    </w:p>
    <w:p w:rsidR="00CE260B" w:rsidRPr="00CE260B" w:rsidRDefault="00CE260B" w:rsidP="00CE260B">
      <w:pPr>
        <w:numPr>
          <w:ilvl w:val="0"/>
          <w:numId w:val="6"/>
        </w:numPr>
        <w:jc w:val="both"/>
        <w:rPr>
          <w:rFonts w:ascii="Arial" w:hAnsi="Arial" w:cs="Arial"/>
          <w:sz w:val="20"/>
          <w:szCs w:val="20"/>
        </w:rPr>
      </w:pPr>
      <w:r w:rsidRPr="00CE260B">
        <w:rPr>
          <w:rFonts w:ascii="Arial" w:hAnsi="Arial" w:cs="Arial"/>
          <w:b/>
          <w:sz w:val="20"/>
          <w:szCs w:val="20"/>
        </w:rPr>
        <w:t>[●] [LIMITED][INC]</w:t>
      </w:r>
      <w:r w:rsidRPr="00CE260B">
        <w:rPr>
          <w:rFonts w:ascii="Arial" w:hAnsi="Arial" w:cs="Arial"/>
          <w:sz w:val="20"/>
          <w:szCs w:val="20"/>
        </w:rPr>
        <w:t xml:space="preserve"> (the “</w:t>
      </w:r>
      <w:r w:rsidRPr="00CE260B">
        <w:rPr>
          <w:rFonts w:ascii="Arial" w:hAnsi="Arial" w:cs="Arial"/>
          <w:b/>
          <w:sz w:val="20"/>
          <w:szCs w:val="20"/>
        </w:rPr>
        <w:t>Licensee</w:t>
      </w:r>
      <w:r w:rsidRPr="00CE260B">
        <w:rPr>
          <w:rFonts w:ascii="Arial" w:hAnsi="Arial" w:cs="Arial"/>
          <w:sz w:val="20"/>
          <w:szCs w:val="20"/>
        </w:rPr>
        <w:t>”), [a company incorporated in [</w:t>
      </w:r>
      <w:r w:rsidRPr="00CE260B">
        <w:rPr>
          <w:rFonts w:ascii="Arial" w:hAnsi="Arial" w:cs="Arial"/>
          <w:spacing w:val="-3"/>
          <w:sz w:val="20"/>
          <w:szCs w:val="20"/>
        </w:rPr>
        <w:t>●</w:t>
      </w:r>
      <w:r w:rsidRPr="00CE260B">
        <w:rPr>
          <w:rFonts w:ascii="Arial" w:hAnsi="Arial" w:cs="Arial"/>
          <w:sz w:val="20"/>
          <w:szCs w:val="20"/>
        </w:rPr>
        <w:t>] under registration number [</w:t>
      </w:r>
      <w:r w:rsidRPr="00CE260B">
        <w:rPr>
          <w:rFonts w:ascii="Arial" w:hAnsi="Arial" w:cs="Arial"/>
          <w:spacing w:val="-3"/>
          <w:sz w:val="20"/>
          <w:szCs w:val="20"/>
        </w:rPr>
        <w:t>●],]</w:t>
      </w:r>
      <w:r w:rsidRPr="00CE260B">
        <w:rPr>
          <w:rFonts w:ascii="Arial" w:hAnsi="Arial" w:cs="Arial"/>
          <w:sz w:val="20"/>
          <w:szCs w:val="20"/>
        </w:rPr>
        <w:t xml:space="preserve"> whose [principal place of business </w:t>
      </w:r>
      <w:r w:rsidRPr="00CE260B">
        <w:rPr>
          <w:rFonts w:ascii="Arial" w:hAnsi="Arial" w:cs="Arial"/>
          <w:i/>
          <w:sz w:val="20"/>
          <w:szCs w:val="20"/>
        </w:rPr>
        <w:t xml:space="preserve">or </w:t>
      </w:r>
      <w:r w:rsidRPr="00CE260B">
        <w:rPr>
          <w:rFonts w:ascii="Arial" w:hAnsi="Arial" w:cs="Arial"/>
          <w:sz w:val="20"/>
          <w:szCs w:val="20"/>
        </w:rPr>
        <w:t>registered office] is at [</w:t>
      </w:r>
      <w:r w:rsidRPr="00CE260B">
        <w:rPr>
          <w:rFonts w:ascii="Arial" w:hAnsi="Arial" w:cs="Arial"/>
          <w:spacing w:val="-3"/>
          <w:sz w:val="20"/>
          <w:szCs w:val="20"/>
        </w:rPr>
        <w:t>●</w:t>
      </w:r>
      <w:r w:rsidRPr="00CE260B">
        <w:rPr>
          <w:rFonts w:ascii="Arial" w:hAnsi="Arial" w:cs="Arial"/>
          <w:sz w:val="20"/>
          <w:szCs w:val="20"/>
        </w:rPr>
        <w:t>].</w:t>
      </w:r>
    </w:p>
    <w:p w:rsidR="00CE260B" w:rsidRPr="00CE260B" w:rsidRDefault="00CE260B" w:rsidP="00CE260B">
      <w:pPr>
        <w:jc w:val="both"/>
        <w:rPr>
          <w:rFonts w:ascii="Arial" w:hAnsi="Arial" w:cs="Arial"/>
          <w:sz w:val="20"/>
          <w:szCs w:val="20"/>
        </w:rPr>
      </w:pPr>
    </w:p>
    <w:p w:rsidR="00CE260B" w:rsidRPr="00CE260B" w:rsidRDefault="00CE260B" w:rsidP="00CE260B">
      <w:pPr>
        <w:jc w:val="both"/>
        <w:rPr>
          <w:rFonts w:ascii="Arial" w:hAnsi="Arial" w:cs="Arial"/>
          <w:sz w:val="20"/>
          <w:szCs w:val="20"/>
        </w:rPr>
      </w:pPr>
      <w:r w:rsidRPr="00CE260B">
        <w:rPr>
          <w:rFonts w:ascii="Arial" w:hAnsi="Arial" w:cs="Arial"/>
          <w:b/>
          <w:sz w:val="20"/>
          <w:szCs w:val="20"/>
        </w:rPr>
        <w:t>Background:</w:t>
      </w:r>
    </w:p>
    <w:p w:rsidR="00CE260B" w:rsidRPr="00CE260B" w:rsidRDefault="00CE260B" w:rsidP="00CE260B">
      <w:pPr>
        <w:tabs>
          <w:tab w:val="left" w:pos="-720"/>
        </w:tabs>
        <w:suppressAutoHyphens/>
        <w:jc w:val="both"/>
        <w:rPr>
          <w:rFonts w:ascii="Arial" w:hAnsi="Arial" w:cs="Arial"/>
          <w:spacing w:val="-3"/>
          <w:sz w:val="20"/>
          <w:szCs w:val="20"/>
        </w:rPr>
      </w:pPr>
    </w:p>
    <w:p w:rsidR="00CE260B" w:rsidRPr="00CE260B" w:rsidRDefault="00CE260B" w:rsidP="00CE260B">
      <w:pPr>
        <w:numPr>
          <w:ilvl w:val="0"/>
          <w:numId w:val="10"/>
        </w:numPr>
        <w:tabs>
          <w:tab w:val="left" w:pos="-720"/>
          <w:tab w:val="left" w:pos="0"/>
        </w:tabs>
        <w:suppressAutoHyphens/>
        <w:jc w:val="both"/>
        <w:rPr>
          <w:rFonts w:ascii="Arial" w:hAnsi="Arial" w:cs="Arial"/>
          <w:spacing w:val="-3"/>
          <w:sz w:val="20"/>
          <w:szCs w:val="20"/>
        </w:rPr>
      </w:pPr>
      <w:r w:rsidRPr="00CE260B">
        <w:rPr>
          <w:rFonts w:ascii="Arial" w:hAnsi="Arial" w:cs="Arial"/>
          <w:spacing w:val="-3"/>
          <w:sz w:val="20"/>
          <w:szCs w:val="20"/>
        </w:rPr>
        <w:t>The RPO has developed the RPO Software.</w:t>
      </w:r>
    </w:p>
    <w:p w:rsidR="00CE260B" w:rsidRPr="00CE260B" w:rsidRDefault="00CE260B" w:rsidP="00CE260B">
      <w:pPr>
        <w:tabs>
          <w:tab w:val="left" w:pos="-720"/>
          <w:tab w:val="left" w:pos="0"/>
        </w:tabs>
        <w:suppressAutoHyphens/>
        <w:jc w:val="both"/>
        <w:rPr>
          <w:rFonts w:ascii="Arial" w:hAnsi="Arial" w:cs="Arial"/>
          <w:spacing w:val="-3"/>
          <w:sz w:val="20"/>
          <w:szCs w:val="20"/>
        </w:rPr>
      </w:pPr>
    </w:p>
    <w:p w:rsidR="00CE260B" w:rsidRPr="00CE260B" w:rsidRDefault="00CE260B" w:rsidP="00CE260B">
      <w:pPr>
        <w:numPr>
          <w:ilvl w:val="0"/>
          <w:numId w:val="10"/>
        </w:numPr>
        <w:tabs>
          <w:tab w:val="left" w:pos="-720"/>
          <w:tab w:val="left" w:pos="0"/>
        </w:tabs>
        <w:suppressAutoHyphens/>
        <w:jc w:val="both"/>
        <w:rPr>
          <w:rFonts w:ascii="Arial" w:hAnsi="Arial" w:cs="Arial"/>
          <w:sz w:val="20"/>
          <w:szCs w:val="20"/>
        </w:rPr>
      </w:pPr>
      <w:r w:rsidRPr="00CE260B">
        <w:rPr>
          <w:rFonts w:ascii="Arial" w:hAnsi="Arial" w:cs="Arial"/>
          <w:spacing w:val="-3"/>
          <w:sz w:val="20"/>
          <w:szCs w:val="20"/>
        </w:rPr>
        <w:t>The Licensee wishes to acquire rights to use the RPO Software in the Field and in the Territory, all in accordance with the provisions of this Agreement.</w:t>
      </w:r>
    </w:p>
    <w:p w:rsidR="00CE260B" w:rsidRPr="00CE260B" w:rsidRDefault="00CE260B" w:rsidP="00CE260B">
      <w:pPr>
        <w:jc w:val="both"/>
        <w:rPr>
          <w:rFonts w:ascii="Arial" w:hAnsi="Arial" w:cs="Arial"/>
          <w:sz w:val="20"/>
          <w:szCs w:val="20"/>
        </w:rPr>
      </w:pPr>
    </w:p>
    <w:p w:rsidR="00CE260B" w:rsidRPr="00CE260B" w:rsidRDefault="00CE260B" w:rsidP="00CE260B">
      <w:pPr>
        <w:jc w:val="both"/>
        <w:rPr>
          <w:rFonts w:ascii="Arial" w:hAnsi="Arial" w:cs="Arial"/>
          <w:sz w:val="20"/>
          <w:szCs w:val="20"/>
        </w:rPr>
      </w:pPr>
      <w:r w:rsidRPr="00CE260B">
        <w:rPr>
          <w:rFonts w:ascii="Arial" w:hAnsi="Arial" w:cs="Arial"/>
          <w:b/>
          <w:sz w:val="20"/>
          <w:szCs w:val="20"/>
        </w:rPr>
        <w:t>The Parties agree as follows:</w:t>
      </w:r>
    </w:p>
    <w:p w:rsidR="00CE260B" w:rsidRPr="00CE260B" w:rsidRDefault="00CE260B" w:rsidP="00CE260B">
      <w:pPr>
        <w:jc w:val="both"/>
        <w:rPr>
          <w:rFonts w:ascii="Arial" w:hAnsi="Arial" w:cs="Arial"/>
          <w:sz w:val="20"/>
          <w:szCs w:val="20"/>
        </w:rPr>
      </w:pPr>
    </w:p>
    <w:p w:rsidR="00CE260B" w:rsidRPr="00CE260B" w:rsidRDefault="00CE260B" w:rsidP="00CE260B">
      <w:pPr>
        <w:pStyle w:val="Heading1"/>
        <w:numPr>
          <w:ilvl w:val="0"/>
          <w:numId w:val="9"/>
        </w:numPr>
        <w:spacing w:before="0" w:after="0"/>
        <w:jc w:val="both"/>
        <w:rPr>
          <w:rFonts w:ascii="Arial" w:hAnsi="Arial"/>
          <w:sz w:val="20"/>
          <w:szCs w:val="20"/>
        </w:rPr>
      </w:pPr>
      <w:r w:rsidRPr="00CE260B">
        <w:rPr>
          <w:rFonts w:ascii="Arial" w:hAnsi="Arial"/>
          <w:sz w:val="20"/>
          <w:szCs w:val="20"/>
        </w:rPr>
        <w:t>Definitions</w:t>
      </w:r>
    </w:p>
    <w:p w:rsidR="00CE260B" w:rsidRPr="00CE260B" w:rsidRDefault="00CE260B" w:rsidP="00CE260B">
      <w:pPr>
        <w:pStyle w:val="ListParagraph"/>
        <w:ind w:left="567"/>
        <w:jc w:val="both"/>
        <w:rPr>
          <w:rFonts w:ascii="Arial" w:hAnsi="Arial" w:cs="Arial"/>
          <w:i/>
          <w:sz w:val="20"/>
          <w:szCs w:val="20"/>
        </w:rPr>
      </w:pPr>
    </w:p>
    <w:p w:rsidR="00CE260B" w:rsidRPr="00CE260B" w:rsidRDefault="00CE260B" w:rsidP="00CE260B">
      <w:pPr>
        <w:pStyle w:val="ListParagraph"/>
        <w:numPr>
          <w:ilvl w:val="1"/>
          <w:numId w:val="9"/>
        </w:numPr>
        <w:jc w:val="both"/>
        <w:rPr>
          <w:rFonts w:ascii="Arial" w:hAnsi="Arial" w:cs="Arial"/>
          <w:i/>
          <w:sz w:val="20"/>
          <w:szCs w:val="20"/>
        </w:rPr>
      </w:pPr>
      <w:r w:rsidRPr="00CE260B">
        <w:rPr>
          <w:rFonts w:ascii="Arial" w:hAnsi="Arial" w:cs="Arial"/>
          <w:i/>
          <w:sz w:val="20"/>
          <w:szCs w:val="20"/>
        </w:rPr>
        <w:t xml:space="preserve">Definitions. </w:t>
      </w:r>
      <w:r w:rsidRPr="00CE260B">
        <w:rPr>
          <w:rFonts w:ascii="Arial" w:hAnsi="Arial" w:cs="Arial"/>
          <w:sz w:val="20"/>
          <w:szCs w:val="20"/>
        </w:rPr>
        <w:t>In this Agreement, the following words shall have the following meanings:</w:t>
      </w:r>
    </w:p>
    <w:p w:rsidR="00CE260B" w:rsidRPr="00CE260B" w:rsidRDefault="00CE260B" w:rsidP="00CE260B">
      <w:pPr>
        <w:jc w:val="both"/>
        <w:rPr>
          <w:rFonts w:ascii="Arial" w:hAnsi="Arial" w:cs="Arial"/>
          <w:sz w:val="20"/>
          <w:szCs w:val="20"/>
        </w:rPr>
      </w:pPr>
    </w:p>
    <w:tbl>
      <w:tblPr>
        <w:tblW w:w="9889" w:type="dxa"/>
        <w:tblLayout w:type="fixed"/>
        <w:tblLook w:val="0000" w:firstRow="0" w:lastRow="0" w:firstColumn="0" w:lastColumn="0" w:noHBand="0" w:noVBand="0"/>
      </w:tblPr>
      <w:tblGrid>
        <w:gridCol w:w="2518"/>
        <w:gridCol w:w="7371"/>
      </w:tblGrid>
      <w:tr w:rsidR="00CE260B" w:rsidRPr="00CE260B" w:rsidTr="0078086B">
        <w:tc>
          <w:tcPr>
            <w:tcW w:w="2518" w:type="dxa"/>
          </w:tcPr>
          <w:p w:rsidR="00CE260B" w:rsidRPr="00CE260B" w:rsidRDefault="00CE260B" w:rsidP="0078086B">
            <w:pPr>
              <w:rPr>
                <w:rFonts w:ascii="Arial" w:hAnsi="Arial" w:cs="Arial"/>
                <w:b/>
                <w:color w:val="A626AA"/>
                <w:sz w:val="20"/>
                <w:szCs w:val="20"/>
              </w:rPr>
            </w:pPr>
            <w:r w:rsidRPr="00CE260B">
              <w:rPr>
                <w:rFonts w:ascii="Arial" w:hAnsi="Arial" w:cs="Arial"/>
                <w:b/>
                <w:color w:val="A626AA"/>
                <w:sz w:val="20"/>
                <w:szCs w:val="20"/>
              </w:rPr>
              <w:t>Affiliate</w:t>
            </w:r>
          </w:p>
        </w:tc>
        <w:tc>
          <w:tcPr>
            <w:tcW w:w="7371" w:type="dxa"/>
          </w:tcPr>
          <w:p w:rsidR="00CE260B" w:rsidRPr="00CE260B" w:rsidRDefault="00CE260B" w:rsidP="0078086B">
            <w:pPr>
              <w:jc w:val="both"/>
              <w:rPr>
                <w:rFonts w:ascii="Arial" w:hAnsi="Arial" w:cs="Arial"/>
                <w:sz w:val="20"/>
                <w:szCs w:val="20"/>
              </w:rPr>
            </w:pPr>
            <w:r w:rsidRPr="00CE260B">
              <w:rPr>
                <w:rFonts w:ascii="Arial" w:hAnsi="Arial" w:cs="Arial"/>
                <w:sz w:val="20"/>
                <w:szCs w:val="20"/>
              </w:rPr>
              <w:t>In relation to a Party, means any person that Controls, is Controlled by, or is under common Control with that Party.</w:t>
            </w:r>
          </w:p>
          <w:p w:rsidR="00CE260B" w:rsidRPr="00CE260B" w:rsidRDefault="00CE260B" w:rsidP="0078086B">
            <w:pPr>
              <w:jc w:val="both"/>
              <w:rPr>
                <w:rFonts w:ascii="Arial" w:hAnsi="Arial" w:cs="Arial"/>
                <w:sz w:val="20"/>
                <w:szCs w:val="20"/>
              </w:rPr>
            </w:pPr>
          </w:p>
        </w:tc>
      </w:tr>
      <w:tr w:rsidR="00CE260B" w:rsidRPr="00CE260B" w:rsidTr="0078086B">
        <w:tc>
          <w:tcPr>
            <w:tcW w:w="2518" w:type="dxa"/>
          </w:tcPr>
          <w:p w:rsidR="00CE260B" w:rsidRPr="00CE260B" w:rsidRDefault="00CE260B" w:rsidP="0078086B">
            <w:pPr>
              <w:rPr>
                <w:rFonts w:ascii="Arial" w:hAnsi="Arial" w:cs="Arial"/>
                <w:b/>
                <w:color w:val="A626AA"/>
                <w:sz w:val="20"/>
                <w:szCs w:val="20"/>
              </w:rPr>
            </w:pPr>
          </w:p>
        </w:tc>
        <w:tc>
          <w:tcPr>
            <w:tcW w:w="7371" w:type="dxa"/>
          </w:tcPr>
          <w:p w:rsidR="00CE260B" w:rsidRPr="00CE260B" w:rsidRDefault="00CE260B" w:rsidP="0078086B">
            <w:pPr>
              <w:jc w:val="both"/>
              <w:rPr>
                <w:rFonts w:ascii="Arial" w:hAnsi="Arial" w:cs="Arial"/>
                <w:sz w:val="20"/>
                <w:szCs w:val="20"/>
              </w:rPr>
            </w:pPr>
          </w:p>
        </w:tc>
      </w:tr>
      <w:tr w:rsidR="00CE260B" w:rsidRPr="00CE260B" w:rsidTr="0078086B">
        <w:tc>
          <w:tcPr>
            <w:tcW w:w="2518" w:type="dxa"/>
          </w:tcPr>
          <w:p w:rsidR="00CE260B" w:rsidRPr="00CE260B" w:rsidRDefault="00CE260B" w:rsidP="0078086B">
            <w:pPr>
              <w:rPr>
                <w:rFonts w:ascii="Arial" w:hAnsi="Arial" w:cs="Arial"/>
                <w:b/>
                <w:color w:val="A626AA"/>
                <w:sz w:val="20"/>
                <w:szCs w:val="20"/>
              </w:rPr>
            </w:pPr>
            <w:r w:rsidRPr="00CE260B">
              <w:rPr>
                <w:rFonts w:ascii="Arial" w:hAnsi="Arial" w:cs="Arial"/>
                <w:b/>
                <w:color w:val="A626AA"/>
                <w:sz w:val="20"/>
                <w:szCs w:val="20"/>
              </w:rPr>
              <w:t>Bribery Event</w:t>
            </w:r>
          </w:p>
        </w:tc>
        <w:tc>
          <w:tcPr>
            <w:tcW w:w="7371" w:type="dxa"/>
          </w:tcPr>
          <w:p w:rsidR="00CE260B" w:rsidRPr="00CE260B" w:rsidRDefault="00CE260B" w:rsidP="0078086B">
            <w:pPr>
              <w:jc w:val="both"/>
              <w:rPr>
                <w:rFonts w:ascii="Arial" w:hAnsi="Arial" w:cs="Arial"/>
                <w:sz w:val="20"/>
                <w:szCs w:val="20"/>
              </w:rPr>
            </w:pPr>
            <w:r w:rsidRPr="00CE260B">
              <w:rPr>
                <w:rFonts w:ascii="Arial" w:hAnsi="Arial" w:cs="Arial"/>
                <w:sz w:val="20"/>
                <w:szCs w:val="20"/>
              </w:rPr>
              <w:t xml:space="preserve">A breach by a Party and/or its Affiliates and/or their respective officers, directors, employees and representatives of the Prevention of Corruption Acts 1889 to 2010 and/or any corresponding anti-corruption legislation in the Territory. </w:t>
            </w:r>
          </w:p>
          <w:p w:rsidR="00CE260B" w:rsidRPr="00CE260B" w:rsidRDefault="00CE260B" w:rsidP="0078086B">
            <w:pPr>
              <w:jc w:val="both"/>
              <w:rPr>
                <w:rFonts w:ascii="Arial" w:hAnsi="Arial" w:cs="Arial"/>
                <w:sz w:val="20"/>
                <w:szCs w:val="20"/>
              </w:rPr>
            </w:pPr>
          </w:p>
        </w:tc>
      </w:tr>
      <w:tr w:rsidR="00CE260B" w:rsidRPr="00CE260B" w:rsidTr="0078086B">
        <w:tc>
          <w:tcPr>
            <w:tcW w:w="2518" w:type="dxa"/>
          </w:tcPr>
          <w:p w:rsidR="00CE260B" w:rsidRPr="00CE260B" w:rsidRDefault="00CE260B" w:rsidP="0078086B">
            <w:pPr>
              <w:rPr>
                <w:rFonts w:ascii="Arial" w:hAnsi="Arial" w:cs="Arial"/>
                <w:b/>
                <w:color w:val="A626AA"/>
                <w:sz w:val="20"/>
                <w:szCs w:val="20"/>
              </w:rPr>
            </w:pPr>
            <w:r w:rsidRPr="00CE260B">
              <w:rPr>
                <w:rFonts w:ascii="Arial" w:hAnsi="Arial" w:cs="Arial"/>
                <w:b/>
                <w:color w:val="A626AA"/>
                <w:sz w:val="20"/>
                <w:szCs w:val="20"/>
              </w:rPr>
              <w:t>Claims</w:t>
            </w:r>
          </w:p>
          <w:p w:rsidR="00CE260B" w:rsidRPr="00CE260B" w:rsidRDefault="00CE260B" w:rsidP="0078086B">
            <w:pPr>
              <w:rPr>
                <w:rFonts w:ascii="Arial" w:hAnsi="Arial" w:cs="Arial"/>
                <w:b/>
                <w:color w:val="A626AA"/>
                <w:sz w:val="20"/>
                <w:szCs w:val="20"/>
              </w:rPr>
            </w:pPr>
          </w:p>
        </w:tc>
        <w:tc>
          <w:tcPr>
            <w:tcW w:w="7371" w:type="dxa"/>
          </w:tcPr>
          <w:p w:rsidR="00CE260B" w:rsidRPr="00CE260B" w:rsidRDefault="00CE260B" w:rsidP="0078086B">
            <w:pPr>
              <w:jc w:val="both"/>
              <w:rPr>
                <w:rFonts w:ascii="Arial" w:hAnsi="Arial" w:cs="Arial"/>
                <w:spacing w:val="-3"/>
                <w:sz w:val="20"/>
                <w:szCs w:val="20"/>
              </w:rPr>
            </w:pPr>
            <w:r w:rsidRPr="00CE260B">
              <w:rPr>
                <w:rFonts w:ascii="Arial" w:hAnsi="Arial" w:cs="Arial"/>
                <w:spacing w:val="-3"/>
                <w:sz w:val="20"/>
                <w:szCs w:val="20"/>
              </w:rPr>
              <w:t>All demands, claims and liability (whether criminal or civil, in contract, tort (including negligence) or otherwise) for losses, damages, legal costs and other expenses of any nature whatsoever and all costs and expenses (including legal costs) incurred in connection therewith.</w:t>
            </w:r>
          </w:p>
          <w:p w:rsidR="00CE260B" w:rsidRPr="00CE260B" w:rsidRDefault="00CE260B" w:rsidP="0078086B">
            <w:pPr>
              <w:jc w:val="both"/>
              <w:rPr>
                <w:rFonts w:ascii="Arial" w:hAnsi="Arial" w:cs="Arial"/>
                <w:sz w:val="20"/>
                <w:szCs w:val="20"/>
              </w:rPr>
            </w:pPr>
          </w:p>
        </w:tc>
      </w:tr>
      <w:tr w:rsidR="00CE260B" w:rsidRPr="00CE260B" w:rsidTr="0078086B">
        <w:tc>
          <w:tcPr>
            <w:tcW w:w="2518" w:type="dxa"/>
          </w:tcPr>
          <w:p w:rsidR="00CE260B" w:rsidRPr="00CE260B" w:rsidRDefault="00CE260B" w:rsidP="0078086B">
            <w:pPr>
              <w:rPr>
                <w:rFonts w:ascii="Arial" w:hAnsi="Arial" w:cs="Arial"/>
                <w:b/>
                <w:color w:val="A626AA"/>
                <w:sz w:val="20"/>
                <w:szCs w:val="20"/>
              </w:rPr>
            </w:pPr>
            <w:r w:rsidRPr="00CE260B">
              <w:rPr>
                <w:rFonts w:ascii="Arial" w:hAnsi="Arial" w:cs="Arial"/>
                <w:b/>
                <w:color w:val="A626AA"/>
                <w:sz w:val="20"/>
                <w:szCs w:val="20"/>
              </w:rPr>
              <w:t>Commencement Date</w:t>
            </w:r>
          </w:p>
        </w:tc>
        <w:tc>
          <w:tcPr>
            <w:tcW w:w="7371" w:type="dxa"/>
          </w:tcPr>
          <w:p w:rsidR="00CE260B" w:rsidRPr="00CE260B" w:rsidRDefault="00CE260B" w:rsidP="0078086B">
            <w:pPr>
              <w:jc w:val="both"/>
              <w:rPr>
                <w:rFonts w:ascii="Arial" w:hAnsi="Arial" w:cs="Arial"/>
                <w:sz w:val="20"/>
                <w:szCs w:val="20"/>
              </w:rPr>
            </w:pPr>
            <w:r w:rsidRPr="00CE260B">
              <w:rPr>
                <w:rFonts w:ascii="Arial" w:hAnsi="Arial" w:cs="Arial"/>
                <w:sz w:val="20"/>
                <w:szCs w:val="20"/>
              </w:rPr>
              <w:t>[●].</w:t>
            </w:r>
          </w:p>
          <w:p w:rsidR="00CE260B" w:rsidRPr="00CE260B" w:rsidRDefault="00CE260B" w:rsidP="0078086B">
            <w:pPr>
              <w:jc w:val="both"/>
              <w:rPr>
                <w:rFonts w:ascii="Arial" w:hAnsi="Arial" w:cs="Arial"/>
                <w:sz w:val="20"/>
                <w:szCs w:val="20"/>
              </w:rPr>
            </w:pPr>
          </w:p>
        </w:tc>
      </w:tr>
      <w:tr w:rsidR="00CE260B" w:rsidRPr="00CE260B" w:rsidTr="0078086B">
        <w:tc>
          <w:tcPr>
            <w:tcW w:w="2518" w:type="dxa"/>
          </w:tcPr>
          <w:p w:rsidR="00CE260B" w:rsidRPr="00CE260B" w:rsidRDefault="00CE260B" w:rsidP="0078086B">
            <w:pPr>
              <w:rPr>
                <w:rFonts w:ascii="Arial" w:hAnsi="Arial" w:cs="Arial"/>
                <w:b/>
                <w:color w:val="A626AA"/>
                <w:sz w:val="20"/>
                <w:szCs w:val="20"/>
              </w:rPr>
            </w:pPr>
            <w:r w:rsidRPr="00CE260B">
              <w:rPr>
                <w:rFonts w:ascii="Arial" w:hAnsi="Arial" w:cs="Arial"/>
                <w:b/>
                <w:color w:val="A626AA"/>
                <w:sz w:val="20"/>
                <w:szCs w:val="20"/>
              </w:rPr>
              <w:t>Confidential Information</w:t>
            </w:r>
          </w:p>
          <w:p w:rsidR="00CE260B" w:rsidRPr="00CE260B" w:rsidRDefault="00CE260B" w:rsidP="0078086B">
            <w:pPr>
              <w:rPr>
                <w:rFonts w:ascii="Arial" w:hAnsi="Arial" w:cs="Arial"/>
                <w:b/>
                <w:color w:val="A626AA"/>
                <w:sz w:val="20"/>
                <w:szCs w:val="20"/>
              </w:rPr>
            </w:pPr>
          </w:p>
        </w:tc>
        <w:tc>
          <w:tcPr>
            <w:tcW w:w="7371" w:type="dxa"/>
          </w:tcPr>
          <w:p w:rsidR="00CE260B" w:rsidRPr="00CE260B" w:rsidRDefault="00CE260B" w:rsidP="00CE260B">
            <w:pPr>
              <w:numPr>
                <w:ilvl w:val="0"/>
                <w:numId w:val="7"/>
              </w:numPr>
              <w:jc w:val="both"/>
              <w:rPr>
                <w:rFonts w:ascii="Arial" w:hAnsi="Arial" w:cs="Arial"/>
                <w:sz w:val="20"/>
                <w:szCs w:val="20"/>
              </w:rPr>
            </w:pPr>
            <w:r w:rsidRPr="00CE260B">
              <w:rPr>
                <w:rFonts w:ascii="Arial" w:hAnsi="Arial" w:cs="Arial"/>
                <w:sz w:val="20"/>
                <w:szCs w:val="20"/>
              </w:rPr>
              <w:t>The RPO Software; and</w:t>
            </w:r>
          </w:p>
          <w:p w:rsidR="00CE260B" w:rsidRPr="00CE260B" w:rsidRDefault="00CE260B" w:rsidP="00CE260B">
            <w:pPr>
              <w:numPr>
                <w:ilvl w:val="0"/>
                <w:numId w:val="7"/>
              </w:numPr>
              <w:jc w:val="both"/>
              <w:rPr>
                <w:rFonts w:ascii="Arial" w:hAnsi="Arial" w:cs="Arial"/>
                <w:sz w:val="20"/>
                <w:szCs w:val="20"/>
              </w:rPr>
            </w:pPr>
            <w:r w:rsidRPr="00CE260B">
              <w:rPr>
                <w:rFonts w:ascii="Arial" w:hAnsi="Arial" w:cs="Arial"/>
                <w:sz w:val="20"/>
                <w:szCs w:val="20"/>
              </w:rPr>
              <w:t>All other technical or commercial information that:</w:t>
            </w:r>
          </w:p>
          <w:p w:rsidR="00CE260B" w:rsidRPr="00CE260B" w:rsidRDefault="00CE260B" w:rsidP="00CE260B">
            <w:pPr>
              <w:numPr>
                <w:ilvl w:val="3"/>
                <w:numId w:val="9"/>
              </w:numPr>
              <w:tabs>
                <w:tab w:val="clear" w:pos="1854"/>
                <w:tab w:val="num" w:pos="1167"/>
              </w:tabs>
              <w:ind w:left="1167"/>
              <w:jc w:val="both"/>
              <w:rPr>
                <w:rFonts w:ascii="Arial" w:hAnsi="Arial" w:cs="Arial"/>
                <w:sz w:val="20"/>
                <w:szCs w:val="20"/>
              </w:rPr>
            </w:pPr>
            <w:r w:rsidRPr="00CE260B">
              <w:rPr>
                <w:rFonts w:ascii="Arial" w:hAnsi="Arial" w:cs="Arial"/>
                <w:sz w:val="20"/>
                <w:szCs w:val="20"/>
              </w:rPr>
              <w:t>in respect of information provided in documentary form or by way of a model or in other tangible form, at the time of provision is marked or otherwise designated to show expressly or by necessary implication that it is imparted in confidence; and</w:t>
            </w:r>
          </w:p>
          <w:p w:rsidR="00CE260B" w:rsidRPr="00CE260B" w:rsidRDefault="00CE260B" w:rsidP="00CE260B">
            <w:pPr>
              <w:numPr>
                <w:ilvl w:val="3"/>
                <w:numId w:val="9"/>
              </w:numPr>
              <w:tabs>
                <w:tab w:val="clear" w:pos="1854"/>
                <w:tab w:val="num" w:pos="1167"/>
              </w:tabs>
              <w:ind w:left="1167"/>
              <w:jc w:val="both"/>
              <w:rPr>
                <w:rFonts w:ascii="Arial" w:hAnsi="Arial" w:cs="Arial"/>
                <w:sz w:val="20"/>
                <w:szCs w:val="20"/>
              </w:rPr>
            </w:pPr>
            <w:r w:rsidRPr="00CE260B">
              <w:rPr>
                <w:rFonts w:ascii="Arial" w:hAnsi="Arial" w:cs="Arial"/>
                <w:sz w:val="20"/>
                <w:szCs w:val="20"/>
              </w:rPr>
              <w:t>in respect of information that is imparted orally, any information that the Disclosing Party or its representatives informed the Receiving Party at the time of disclosure was imparted in confidence; and</w:t>
            </w:r>
          </w:p>
          <w:p w:rsidR="00CE260B" w:rsidRPr="00CE260B" w:rsidRDefault="00CE260B" w:rsidP="00CE260B">
            <w:pPr>
              <w:numPr>
                <w:ilvl w:val="3"/>
                <w:numId w:val="9"/>
              </w:numPr>
              <w:tabs>
                <w:tab w:val="clear" w:pos="1854"/>
                <w:tab w:val="num" w:pos="1167"/>
              </w:tabs>
              <w:ind w:left="1167"/>
              <w:jc w:val="both"/>
              <w:rPr>
                <w:rFonts w:ascii="Arial" w:hAnsi="Arial" w:cs="Arial"/>
                <w:sz w:val="20"/>
                <w:szCs w:val="20"/>
              </w:rPr>
            </w:pPr>
            <w:r w:rsidRPr="00CE260B">
              <w:rPr>
                <w:rFonts w:ascii="Arial" w:hAnsi="Arial" w:cs="Arial"/>
                <w:sz w:val="20"/>
                <w:szCs w:val="20"/>
              </w:rPr>
              <w:t>any copy of any of the foregoing.</w:t>
            </w:r>
          </w:p>
          <w:p w:rsidR="00CE260B" w:rsidRPr="00CE260B" w:rsidRDefault="00CE260B" w:rsidP="0078086B">
            <w:pPr>
              <w:jc w:val="both"/>
              <w:rPr>
                <w:rFonts w:ascii="Arial" w:hAnsi="Arial" w:cs="Arial"/>
                <w:sz w:val="20"/>
                <w:szCs w:val="20"/>
              </w:rPr>
            </w:pPr>
          </w:p>
        </w:tc>
      </w:tr>
      <w:tr w:rsidR="00CE260B" w:rsidRPr="00CE260B" w:rsidTr="0078086B">
        <w:tc>
          <w:tcPr>
            <w:tcW w:w="2518" w:type="dxa"/>
          </w:tcPr>
          <w:p w:rsidR="00CE260B" w:rsidRPr="00CE260B" w:rsidRDefault="00CE260B" w:rsidP="0078086B">
            <w:pPr>
              <w:rPr>
                <w:rFonts w:ascii="Arial" w:hAnsi="Arial" w:cs="Arial"/>
                <w:b/>
                <w:color w:val="A626AA"/>
                <w:sz w:val="20"/>
                <w:szCs w:val="20"/>
              </w:rPr>
            </w:pPr>
            <w:r w:rsidRPr="00CE260B">
              <w:rPr>
                <w:rFonts w:ascii="Arial" w:hAnsi="Arial" w:cs="Arial"/>
                <w:b/>
                <w:color w:val="A626AA"/>
                <w:sz w:val="20"/>
                <w:szCs w:val="20"/>
              </w:rPr>
              <w:t>Control</w:t>
            </w:r>
          </w:p>
          <w:p w:rsidR="00CE260B" w:rsidRPr="00CE260B" w:rsidRDefault="00CE260B" w:rsidP="0078086B">
            <w:pPr>
              <w:rPr>
                <w:rFonts w:ascii="Arial" w:hAnsi="Arial" w:cs="Arial"/>
                <w:b/>
                <w:color w:val="A626AA"/>
                <w:sz w:val="20"/>
                <w:szCs w:val="20"/>
              </w:rPr>
            </w:pPr>
          </w:p>
        </w:tc>
        <w:tc>
          <w:tcPr>
            <w:tcW w:w="7371" w:type="dxa"/>
          </w:tcPr>
          <w:p w:rsidR="00CE260B" w:rsidRPr="00CE260B" w:rsidRDefault="00CE260B" w:rsidP="0078086B">
            <w:pPr>
              <w:jc w:val="both"/>
              <w:rPr>
                <w:rFonts w:ascii="Arial" w:hAnsi="Arial" w:cs="Arial"/>
                <w:sz w:val="20"/>
                <w:szCs w:val="20"/>
              </w:rPr>
            </w:pPr>
            <w:r w:rsidRPr="00CE260B">
              <w:rPr>
                <w:rFonts w:ascii="Arial" w:hAnsi="Arial" w:cs="Arial"/>
                <w:sz w:val="20"/>
                <w:szCs w:val="20"/>
              </w:rPr>
              <w:t>Direct or indirect beneficial ownership of 50% (or, outside a Party’s home territory, such lesser percentage as is the maximum, permitted level of foreign investment) or more of the share capital, stock or other participating interest carrying the right to vote or to distribution of profits of that Party, as the case may be.</w:t>
            </w:r>
          </w:p>
          <w:p w:rsidR="00CE260B" w:rsidRPr="00CE260B" w:rsidRDefault="00CE260B" w:rsidP="0078086B">
            <w:pPr>
              <w:jc w:val="both"/>
              <w:rPr>
                <w:rFonts w:ascii="Arial" w:hAnsi="Arial" w:cs="Arial"/>
                <w:sz w:val="20"/>
                <w:szCs w:val="20"/>
              </w:rPr>
            </w:pPr>
          </w:p>
        </w:tc>
      </w:tr>
      <w:tr w:rsidR="00CE260B" w:rsidRPr="00CE260B" w:rsidTr="0078086B">
        <w:tc>
          <w:tcPr>
            <w:tcW w:w="2518" w:type="dxa"/>
          </w:tcPr>
          <w:p w:rsidR="00CE260B" w:rsidRPr="00CE260B" w:rsidRDefault="00CE260B" w:rsidP="0078086B">
            <w:pPr>
              <w:rPr>
                <w:rFonts w:ascii="Arial" w:hAnsi="Arial" w:cs="Arial"/>
                <w:b/>
                <w:color w:val="A626AA"/>
                <w:sz w:val="20"/>
                <w:szCs w:val="20"/>
              </w:rPr>
            </w:pPr>
            <w:r w:rsidRPr="00CE260B">
              <w:rPr>
                <w:rFonts w:ascii="Arial" w:hAnsi="Arial" w:cs="Arial"/>
                <w:b/>
                <w:color w:val="A626AA"/>
                <w:sz w:val="20"/>
                <w:szCs w:val="20"/>
              </w:rPr>
              <w:t xml:space="preserve">Developed Products and Services </w:t>
            </w:r>
          </w:p>
          <w:p w:rsidR="00CE260B" w:rsidRPr="00CE260B" w:rsidRDefault="00CE260B" w:rsidP="0078086B">
            <w:pPr>
              <w:rPr>
                <w:rFonts w:ascii="Arial" w:hAnsi="Arial" w:cs="Arial"/>
                <w:b/>
                <w:color w:val="A626AA"/>
                <w:sz w:val="20"/>
                <w:szCs w:val="20"/>
              </w:rPr>
            </w:pPr>
          </w:p>
        </w:tc>
        <w:tc>
          <w:tcPr>
            <w:tcW w:w="7371" w:type="dxa"/>
          </w:tcPr>
          <w:p w:rsidR="00CE260B" w:rsidRPr="00CE260B" w:rsidRDefault="00CE260B" w:rsidP="0078086B">
            <w:pPr>
              <w:jc w:val="both"/>
              <w:rPr>
                <w:rFonts w:ascii="Arial" w:hAnsi="Arial" w:cs="Arial"/>
                <w:sz w:val="20"/>
                <w:szCs w:val="20"/>
              </w:rPr>
            </w:pPr>
            <w:r w:rsidRPr="00CE260B">
              <w:rPr>
                <w:rFonts w:ascii="Arial" w:hAnsi="Arial" w:cs="Arial"/>
                <w:sz w:val="20"/>
                <w:szCs w:val="20"/>
              </w:rPr>
              <w:t xml:space="preserve">Has the meaning given in Clause </w:t>
            </w:r>
            <w:r w:rsidRPr="00CE260B">
              <w:rPr>
                <w:rFonts w:ascii="Arial" w:hAnsi="Arial" w:cs="Arial"/>
                <w:sz w:val="20"/>
                <w:szCs w:val="20"/>
              </w:rPr>
              <w:fldChar w:fldCharType="begin"/>
            </w:r>
            <w:r w:rsidRPr="00CE260B">
              <w:rPr>
                <w:rFonts w:ascii="Arial" w:hAnsi="Arial" w:cs="Arial"/>
                <w:sz w:val="20"/>
                <w:szCs w:val="20"/>
              </w:rPr>
              <w:instrText xml:space="preserve"> REF _Ref412223987 \r \h  \* MERGEFORMAT </w:instrText>
            </w:r>
            <w:r w:rsidRPr="00CE260B">
              <w:rPr>
                <w:rFonts w:ascii="Arial" w:hAnsi="Arial" w:cs="Arial"/>
                <w:sz w:val="20"/>
                <w:szCs w:val="20"/>
              </w:rPr>
            </w:r>
            <w:r w:rsidRPr="00CE260B">
              <w:rPr>
                <w:rFonts w:ascii="Arial" w:hAnsi="Arial" w:cs="Arial"/>
                <w:sz w:val="20"/>
                <w:szCs w:val="20"/>
              </w:rPr>
              <w:fldChar w:fldCharType="separate"/>
            </w:r>
            <w:r w:rsidR="00250DED">
              <w:rPr>
                <w:rFonts w:ascii="Arial" w:hAnsi="Arial" w:cs="Arial"/>
                <w:sz w:val="20"/>
                <w:szCs w:val="20"/>
              </w:rPr>
              <w:t>2.1</w:t>
            </w:r>
            <w:r w:rsidRPr="00CE260B">
              <w:rPr>
                <w:rFonts w:ascii="Arial" w:hAnsi="Arial" w:cs="Arial"/>
                <w:sz w:val="20"/>
                <w:szCs w:val="20"/>
              </w:rPr>
              <w:fldChar w:fldCharType="end"/>
            </w:r>
            <w:proofErr w:type="gramStart"/>
            <w:r>
              <w:rPr>
                <w:rFonts w:ascii="Arial" w:hAnsi="Arial" w:cs="Arial"/>
                <w:sz w:val="20"/>
                <w:szCs w:val="20"/>
              </w:rPr>
              <w:t>.</w:t>
            </w:r>
            <w:proofErr w:type="gramEnd"/>
          </w:p>
        </w:tc>
      </w:tr>
      <w:tr w:rsidR="00CE260B" w:rsidRPr="00CE260B" w:rsidTr="0078086B">
        <w:tc>
          <w:tcPr>
            <w:tcW w:w="2518" w:type="dxa"/>
          </w:tcPr>
          <w:p w:rsidR="00CE260B" w:rsidRPr="00CE260B" w:rsidRDefault="00CE260B" w:rsidP="0078086B">
            <w:pPr>
              <w:rPr>
                <w:rFonts w:ascii="Arial" w:hAnsi="Arial" w:cs="Arial"/>
                <w:b/>
                <w:color w:val="A626AA"/>
                <w:sz w:val="20"/>
                <w:szCs w:val="20"/>
              </w:rPr>
            </w:pPr>
            <w:r w:rsidRPr="00CE260B">
              <w:rPr>
                <w:rFonts w:ascii="Arial" w:hAnsi="Arial" w:cs="Arial"/>
                <w:b/>
                <w:color w:val="A626AA"/>
                <w:sz w:val="20"/>
                <w:szCs w:val="20"/>
              </w:rPr>
              <w:t>Disclosing Party</w:t>
            </w:r>
          </w:p>
        </w:tc>
        <w:tc>
          <w:tcPr>
            <w:tcW w:w="7371" w:type="dxa"/>
          </w:tcPr>
          <w:p w:rsidR="00CE260B" w:rsidRPr="00CE260B" w:rsidRDefault="00CE260B" w:rsidP="0078086B">
            <w:pPr>
              <w:jc w:val="both"/>
              <w:rPr>
                <w:rFonts w:ascii="Arial" w:hAnsi="Arial" w:cs="Arial"/>
                <w:sz w:val="20"/>
                <w:szCs w:val="20"/>
              </w:rPr>
            </w:pPr>
            <w:r w:rsidRPr="00CE260B">
              <w:rPr>
                <w:rFonts w:ascii="Arial" w:hAnsi="Arial" w:cs="Arial"/>
                <w:sz w:val="20"/>
                <w:szCs w:val="20"/>
              </w:rPr>
              <w:t xml:space="preserve">Has the meaning given in Clause </w:t>
            </w:r>
            <w:r w:rsidRPr="00CE260B">
              <w:rPr>
                <w:rFonts w:ascii="Arial" w:hAnsi="Arial" w:cs="Arial"/>
                <w:sz w:val="20"/>
                <w:szCs w:val="20"/>
              </w:rPr>
              <w:fldChar w:fldCharType="begin"/>
            </w:r>
            <w:r w:rsidRPr="00CE260B">
              <w:rPr>
                <w:rFonts w:ascii="Arial" w:hAnsi="Arial" w:cs="Arial"/>
                <w:sz w:val="20"/>
                <w:szCs w:val="20"/>
              </w:rPr>
              <w:instrText xml:space="preserve"> REF _Ref121299502 \r \h  \* MERGEFORMAT </w:instrText>
            </w:r>
            <w:r w:rsidRPr="00CE260B">
              <w:rPr>
                <w:rFonts w:ascii="Arial" w:hAnsi="Arial" w:cs="Arial"/>
                <w:sz w:val="20"/>
                <w:szCs w:val="20"/>
              </w:rPr>
            </w:r>
            <w:r w:rsidRPr="00CE260B">
              <w:rPr>
                <w:rFonts w:ascii="Arial" w:hAnsi="Arial" w:cs="Arial"/>
                <w:sz w:val="20"/>
                <w:szCs w:val="20"/>
              </w:rPr>
              <w:fldChar w:fldCharType="separate"/>
            </w:r>
            <w:r w:rsidR="00250DED">
              <w:rPr>
                <w:rFonts w:ascii="Arial" w:hAnsi="Arial" w:cs="Arial"/>
                <w:sz w:val="20"/>
                <w:szCs w:val="20"/>
              </w:rPr>
              <w:t>3</w:t>
            </w:r>
            <w:r w:rsidRPr="00CE260B">
              <w:rPr>
                <w:rFonts w:ascii="Arial" w:hAnsi="Arial" w:cs="Arial"/>
                <w:sz w:val="20"/>
                <w:szCs w:val="20"/>
              </w:rPr>
              <w:fldChar w:fldCharType="end"/>
            </w:r>
            <w:proofErr w:type="gramStart"/>
            <w:r w:rsidRPr="00CE260B">
              <w:rPr>
                <w:rFonts w:ascii="Arial" w:hAnsi="Arial" w:cs="Arial"/>
                <w:sz w:val="20"/>
                <w:szCs w:val="20"/>
              </w:rPr>
              <w:t>.</w:t>
            </w:r>
            <w:proofErr w:type="gramEnd"/>
          </w:p>
          <w:p w:rsidR="00CE260B" w:rsidRPr="00CE260B" w:rsidRDefault="00CE260B" w:rsidP="0078086B">
            <w:pPr>
              <w:jc w:val="both"/>
              <w:rPr>
                <w:rFonts w:ascii="Arial" w:hAnsi="Arial" w:cs="Arial"/>
                <w:sz w:val="20"/>
                <w:szCs w:val="20"/>
              </w:rPr>
            </w:pPr>
          </w:p>
        </w:tc>
      </w:tr>
      <w:tr w:rsidR="00CE260B" w:rsidRPr="00CE260B" w:rsidTr="0078086B">
        <w:tc>
          <w:tcPr>
            <w:tcW w:w="2518" w:type="dxa"/>
          </w:tcPr>
          <w:p w:rsidR="00CE260B" w:rsidRPr="00CE260B" w:rsidRDefault="00CE260B" w:rsidP="0078086B">
            <w:pPr>
              <w:rPr>
                <w:rFonts w:ascii="Arial" w:hAnsi="Arial" w:cs="Arial"/>
                <w:b/>
                <w:color w:val="A626AA"/>
                <w:sz w:val="20"/>
                <w:szCs w:val="20"/>
              </w:rPr>
            </w:pPr>
            <w:r w:rsidRPr="00CE260B">
              <w:rPr>
                <w:rFonts w:ascii="Arial" w:hAnsi="Arial" w:cs="Arial"/>
                <w:b/>
                <w:color w:val="A626AA"/>
                <w:sz w:val="20"/>
                <w:szCs w:val="20"/>
              </w:rPr>
              <w:lastRenderedPageBreak/>
              <w:t>Field</w:t>
            </w:r>
          </w:p>
        </w:tc>
        <w:tc>
          <w:tcPr>
            <w:tcW w:w="7371" w:type="dxa"/>
          </w:tcPr>
          <w:p w:rsidR="00CE260B" w:rsidRPr="00CE260B" w:rsidRDefault="00CE260B" w:rsidP="0078086B">
            <w:pPr>
              <w:jc w:val="both"/>
              <w:rPr>
                <w:rFonts w:ascii="Arial" w:hAnsi="Arial" w:cs="Arial"/>
                <w:sz w:val="20"/>
                <w:szCs w:val="20"/>
              </w:rPr>
            </w:pPr>
            <w:r w:rsidRPr="00CE260B">
              <w:rPr>
                <w:rFonts w:ascii="Arial" w:hAnsi="Arial" w:cs="Arial"/>
                <w:sz w:val="20"/>
                <w:szCs w:val="20"/>
              </w:rPr>
              <w:t>The area of [●].</w:t>
            </w:r>
          </w:p>
          <w:p w:rsidR="00CE260B" w:rsidRPr="00CE260B" w:rsidRDefault="00CE260B" w:rsidP="0078086B">
            <w:pPr>
              <w:jc w:val="both"/>
              <w:rPr>
                <w:rFonts w:ascii="Arial" w:hAnsi="Arial" w:cs="Arial"/>
                <w:sz w:val="20"/>
                <w:szCs w:val="20"/>
              </w:rPr>
            </w:pPr>
          </w:p>
        </w:tc>
      </w:tr>
      <w:tr w:rsidR="00CE260B" w:rsidRPr="00CE260B" w:rsidTr="0078086B">
        <w:tc>
          <w:tcPr>
            <w:tcW w:w="2518" w:type="dxa"/>
          </w:tcPr>
          <w:p w:rsidR="00CE260B" w:rsidRPr="00CE260B" w:rsidRDefault="00CE260B" w:rsidP="0078086B">
            <w:pPr>
              <w:rPr>
                <w:rFonts w:ascii="Arial" w:hAnsi="Arial" w:cs="Arial"/>
                <w:b/>
                <w:color w:val="A626AA"/>
                <w:sz w:val="20"/>
                <w:szCs w:val="20"/>
              </w:rPr>
            </w:pPr>
            <w:r w:rsidRPr="00CE260B">
              <w:rPr>
                <w:rFonts w:ascii="Arial" w:hAnsi="Arial" w:cs="Arial"/>
                <w:b/>
                <w:color w:val="A626AA"/>
                <w:sz w:val="20"/>
                <w:szCs w:val="20"/>
              </w:rPr>
              <w:t>Parties</w:t>
            </w:r>
          </w:p>
        </w:tc>
        <w:tc>
          <w:tcPr>
            <w:tcW w:w="7371" w:type="dxa"/>
          </w:tcPr>
          <w:p w:rsidR="00CE260B" w:rsidRPr="00CE260B" w:rsidRDefault="00CE260B" w:rsidP="0078086B">
            <w:pPr>
              <w:jc w:val="both"/>
              <w:rPr>
                <w:rFonts w:ascii="Arial" w:hAnsi="Arial" w:cs="Arial"/>
                <w:sz w:val="20"/>
                <w:szCs w:val="20"/>
              </w:rPr>
            </w:pPr>
            <w:r w:rsidRPr="00CE260B">
              <w:rPr>
                <w:rFonts w:ascii="Arial" w:hAnsi="Arial" w:cs="Arial"/>
                <w:sz w:val="20"/>
                <w:szCs w:val="20"/>
              </w:rPr>
              <w:t>The RPO and the Licensee, and “</w:t>
            </w:r>
            <w:r w:rsidRPr="00CE260B">
              <w:rPr>
                <w:rFonts w:ascii="Arial" w:hAnsi="Arial" w:cs="Arial"/>
                <w:b/>
                <w:sz w:val="20"/>
                <w:szCs w:val="20"/>
              </w:rPr>
              <w:t>Party</w:t>
            </w:r>
            <w:r w:rsidRPr="00CE260B">
              <w:rPr>
                <w:rFonts w:ascii="Arial" w:hAnsi="Arial" w:cs="Arial"/>
                <w:sz w:val="20"/>
                <w:szCs w:val="20"/>
              </w:rPr>
              <w:t>” shall mean either of them.</w:t>
            </w:r>
          </w:p>
          <w:p w:rsidR="00CE260B" w:rsidRPr="00CE260B" w:rsidRDefault="00CE260B" w:rsidP="0078086B">
            <w:pPr>
              <w:jc w:val="both"/>
              <w:rPr>
                <w:rFonts w:ascii="Arial" w:hAnsi="Arial" w:cs="Arial"/>
                <w:sz w:val="20"/>
                <w:szCs w:val="20"/>
              </w:rPr>
            </w:pPr>
          </w:p>
        </w:tc>
      </w:tr>
      <w:tr w:rsidR="00CE260B" w:rsidRPr="00CE260B" w:rsidTr="0078086B">
        <w:tc>
          <w:tcPr>
            <w:tcW w:w="2518" w:type="dxa"/>
          </w:tcPr>
          <w:p w:rsidR="00CE260B" w:rsidRPr="00CE260B" w:rsidRDefault="00CE260B" w:rsidP="0078086B">
            <w:pPr>
              <w:rPr>
                <w:rFonts w:ascii="Arial" w:hAnsi="Arial" w:cs="Arial"/>
                <w:b/>
                <w:color w:val="A626AA"/>
                <w:sz w:val="20"/>
                <w:szCs w:val="20"/>
              </w:rPr>
            </w:pPr>
            <w:r w:rsidRPr="00CE260B">
              <w:rPr>
                <w:rFonts w:ascii="Arial" w:hAnsi="Arial" w:cs="Arial"/>
                <w:b/>
                <w:color w:val="A626AA"/>
                <w:sz w:val="20"/>
                <w:szCs w:val="20"/>
              </w:rPr>
              <w:t>Principal Investigator</w:t>
            </w:r>
          </w:p>
          <w:p w:rsidR="00CE260B" w:rsidRPr="00CE260B" w:rsidRDefault="00CE260B" w:rsidP="0078086B">
            <w:pPr>
              <w:rPr>
                <w:rFonts w:ascii="Arial" w:hAnsi="Arial" w:cs="Arial"/>
                <w:b/>
                <w:color w:val="A626AA"/>
                <w:sz w:val="20"/>
                <w:szCs w:val="20"/>
              </w:rPr>
            </w:pPr>
          </w:p>
        </w:tc>
        <w:tc>
          <w:tcPr>
            <w:tcW w:w="7371" w:type="dxa"/>
          </w:tcPr>
          <w:p w:rsidR="00CE260B" w:rsidRPr="00CE260B" w:rsidRDefault="00CE260B" w:rsidP="0078086B">
            <w:pPr>
              <w:jc w:val="both"/>
              <w:rPr>
                <w:rFonts w:ascii="Arial" w:hAnsi="Arial" w:cs="Arial"/>
                <w:sz w:val="20"/>
                <w:szCs w:val="20"/>
              </w:rPr>
            </w:pPr>
            <w:r w:rsidRPr="00CE260B">
              <w:rPr>
                <w:rFonts w:ascii="Arial" w:hAnsi="Arial" w:cs="Arial"/>
                <w:sz w:val="20"/>
                <w:szCs w:val="20"/>
              </w:rPr>
              <w:t>[●].</w:t>
            </w:r>
          </w:p>
          <w:p w:rsidR="00CE260B" w:rsidRPr="00CE260B" w:rsidRDefault="00CE260B" w:rsidP="0078086B">
            <w:pPr>
              <w:jc w:val="both"/>
              <w:rPr>
                <w:rFonts w:ascii="Arial" w:hAnsi="Arial" w:cs="Arial"/>
                <w:sz w:val="20"/>
                <w:szCs w:val="20"/>
              </w:rPr>
            </w:pPr>
          </w:p>
        </w:tc>
      </w:tr>
      <w:tr w:rsidR="00CE260B" w:rsidRPr="00CE260B" w:rsidTr="0078086B">
        <w:tc>
          <w:tcPr>
            <w:tcW w:w="2518" w:type="dxa"/>
          </w:tcPr>
          <w:p w:rsidR="00CE260B" w:rsidRPr="00CE260B" w:rsidRDefault="00CE260B" w:rsidP="0078086B">
            <w:pPr>
              <w:rPr>
                <w:rFonts w:ascii="Arial" w:hAnsi="Arial" w:cs="Arial"/>
                <w:b/>
                <w:color w:val="A626AA"/>
                <w:sz w:val="20"/>
                <w:szCs w:val="20"/>
              </w:rPr>
            </w:pPr>
            <w:r w:rsidRPr="00CE260B">
              <w:rPr>
                <w:rFonts w:ascii="Arial" w:hAnsi="Arial" w:cs="Arial"/>
                <w:b/>
                <w:color w:val="A626AA"/>
                <w:sz w:val="20"/>
                <w:szCs w:val="20"/>
              </w:rPr>
              <w:t>Receiving Party</w:t>
            </w:r>
          </w:p>
          <w:p w:rsidR="00CE260B" w:rsidRPr="00CE260B" w:rsidRDefault="00CE260B" w:rsidP="0078086B">
            <w:pPr>
              <w:rPr>
                <w:rFonts w:ascii="Arial" w:hAnsi="Arial" w:cs="Arial"/>
                <w:b/>
                <w:color w:val="A626AA"/>
                <w:sz w:val="20"/>
                <w:szCs w:val="20"/>
              </w:rPr>
            </w:pPr>
          </w:p>
        </w:tc>
        <w:tc>
          <w:tcPr>
            <w:tcW w:w="7371" w:type="dxa"/>
          </w:tcPr>
          <w:p w:rsidR="00CE260B" w:rsidRPr="00CE260B" w:rsidRDefault="00CE260B" w:rsidP="0078086B">
            <w:pPr>
              <w:jc w:val="both"/>
              <w:rPr>
                <w:rFonts w:ascii="Arial" w:hAnsi="Arial" w:cs="Arial"/>
                <w:sz w:val="20"/>
                <w:szCs w:val="20"/>
              </w:rPr>
            </w:pPr>
            <w:r w:rsidRPr="00CE260B">
              <w:rPr>
                <w:rFonts w:ascii="Arial" w:hAnsi="Arial" w:cs="Arial"/>
                <w:sz w:val="20"/>
                <w:szCs w:val="20"/>
              </w:rPr>
              <w:t xml:space="preserve">Has the meaning given in Clause </w:t>
            </w:r>
            <w:r w:rsidRPr="00CE260B">
              <w:rPr>
                <w:rFonts w:ascii="Arial" w:hAnsi="Arial" w:cs="Arial"/>
                <w:sz w:val="20"/>
                <w:szCs w:val="20"/>
              </w:rPr>
              <w:fldChar w:fldCharType="begin"/>
            </w:r>
            <w:r w:rsidRPr="00CE260B">
              <w:rPr>
                <w:rFonts w:ascii="Arial" w:hAnsi="Arial" w:cs="Arial"/>
                <w:sz w:val="20"/>
                <w:szCs w:val="20"/>
              </w:rPr>
              <w:instrText xml:space="preserve"> REF _Ref121299502 \r \h  \* MERGEFORMAT </w:instrText>
            </w:r>
            <w:r w:rsidRPr="00CE260B">
              <w:rPr>
                <w:rFonts w:ascii="Arial" w:hAnsi="Arial" w:cs="Arial"/>
                <w:sz w:val="20"/>
                <w:szCs w:val="20"/>
              </w:rPr>
            </w:r>
            <w:r w:rsidRPr="00CE260B">
              <w:rPr>
                <w:rFonts w:ascii="Arial" w:hAnsi="Arial" w:cs="Arial"/>
                <w:sz w:val="20"/>
                <w:szCs w:val="20"/>
              </w:rPr>
              <w:fldChar w:fldCharType="separate"/>
            </w:r>
            <w:r w:rsidR="00250DED">
              <w:rPr>
                <w:rFonts w:ascii="Arial" w:hAnsi="Arial" w:cs="Arial"/>
                <w:sz w:val="20"/>
                <w:szCs w:val="20"/>
              </w:rPr>
              <w:t>3</w:t>
            </w:r>
            <w:r w:rsidRPr="00CE260B">
              <w:rPr>
                <w:rFonts w:ascii="Arial" w:hAnsi="Arial" w:cs="Arial"/>
                <w:sz w:val="20"/>
                <w:szCs w:val="20"/>
              </w:rPr>
              <w:fldChar w:fldCharType="end"/>
            </w:r>
            <w:proofErr w:type="gramStart"/>
            <w:r w:rsidRPr="00CE260B">
              <w:rPr>
                <w:rFonts w:ascii="Arial" w:hAnsi="Arial" w:cs="Arial"/>
                <w:sz w:val="20"/>
                <w:szCs w:val="20"/>
              </w:rPr>
              <w:t>.</w:t>
            </w:r>
            <w:proofErr w:type="gramEnd"/>
          </w:p>
          <w:p w:rsidR="00CE260B" w:rsidRPr="00CE260B" w:rsidRDefault="00CE260B" w:rsidP="0078086B">
            <w:pPr>
              <w:jc w:val="both"/>
              <w:rPr>
                <w:rFonts w:ascii="Arial" w:hAnsi="Arial" w:cs="Arial"/>
                <w:sz w:val="20"/>
                <w:szCs w:val="20"/>
              </w:rPr>
            </w:pPr>
          </w:p>
        </w:tc>
      </w:tr>
      <w:tr w:rsidR="00CE260B" w:rsidRPr="00CE260B" w:rsidTr="0078086B">
        <w:tc>
          <w:tcPr>
            <w:tcW w:w="2518" w:type="dxa"/>
          </w:tcPr>
          <w:p w:rsidR="00CE260B" w:rsidRPr="00CE260B" w:rsidRDefault="00CE260B" w:rsidP="0078086B">
            <w:pPr>
              <w:rPr>
                <w:rFonts w:ascii="Arial" w:hAnsi="Arial" w:cs="Arial"/>
                <w:b/>
                <w:color w:val="A626AA"/>
                <w:sz w:val="20"/>
                <w:szCs w:val="20"/>
              </w:rPr>
            </w:pPr>
            <w:r w:rsidRPr="00CE260B">
              <w:rPr>
                <w:rFonts w:ascii="Arial" w:hAnsi="Arial" w:cs="Arial"/>
                <w:b/>
                <w:color w:val="A626AA"/>
                <w:sz w:val="20"/>
                <w:szCs w:val="20"/>
              </w:rPr>
              <w:t xml:space="preserve">RPO Software </w:t>
            </w:r>
          </w:p>
        </w:tc>
        <w:tc>
          <w:tcPr>
            <w:tcW w:w="7371" w:type="dxa"/>
          </w:tcPr>
          <w:p w:rsidR="00CE260B" w:rsidRPr="00CE260B" w:rsidRDefault="00CE260B" w:rsidP="0078086B">
            <w:pPr>
              <w:jc w:val="both"/>
              <w:rPr>
                <w:rFonts w:ascii="Arial" w:hAnsi="Arial" w:cs="Arial"/>
                <w:sz w:val="20"/>
                <w:szCs w:val="20"/>
              </w:rPr>
            </w:pPr>
            <w:r w:rsidRPr="00CE260B">
              <w:rPr>
                <w:rFonts w:ascii="Arial" w:hAnsi="Arial" w:cs="Arial"/>
                <w:sz w:val="20"/>
                <w:szCs w:val="20"/>
              </w:rPr>
              <w:t>The software described in Schedule 1, together with any documentation described in Schedule 1 and any other information the RPO may provide to the Licensee in relation to such software and documentation.</w:t>
            </w:r>
          </w:p>
          <w:p w:rsidR="00CE260B" w:rsidRPr="00CE260B" w:rsidRDefault="00CE260B" w:rsidP="0078086B">
            <w:pPr>
              <w:jc w:val="both"/>
              <w:rPr>
                <w:rFonts w:ascii="Arial" w:hAnsi="Arial" w:cs="Arial"/>
                <w:sz w:val="20"/>
                <w:szCs w:val="20"/>
              </w:rPr>
            </w:pPr>
          </w:p>
        </w:tc>
      </w:tr>
      <w:tr w:rsidR="00CE260B" w:rsidRPr="00CE260B" w:rsidTr="0078086B">
        <w:tc>
          <w:tcPr>
            <w:tcW w:w="2518" w:type="dxa"/>
          </w:tcPr>
          <w:p w:rsidR="00CE260B" w:rsidRPr="00CE260B" w:rsidRDefault="00CE260B" w:rsidP="0078086B">
            <w:pPr>
              <w:rPr>
                <w:rFonts w:ascii="Arial" w:hAnsi="Arial" w:cs="Arial"/>
                <w:b/>
                <w:color w:val="A626AA"/>
                <w:sz w:val="20"/>
                <w:szCs w:val="20"/>
              </w:rPr>
            </w:pPr>
            <w:r w:rsidRPr="00CE260B">
              <w:rPr>
                <w:rFonts w:ascii="Arial" w:hAnsi="Arial" w:cs="Arial"/>
                <w:b/>
                <w:color w:val="A626AA"/>
                <w:sz w:val="20"/>
                <w:szCs w:val="20"/>
              </w:rPr>
              <w:t>Territory</w:t>
            </w:r>
          </w:p>
        </w:tc>
        <w:tc>
          <w:tcPr>
            <w:tcW w:w="7371" w:type="dxa"/>
          </w:tcPr>
          <w:p w:rsidR="00CE260B" w:rsidRPr="00CE260B" w:rsidRDefault="00CE260B" w:rsidP="0078086B">
            <w:pPr>
              <w:jc w:val="both"/>
              <w:rPr>
                <w:rFonts w:ascii="Arial" w:hAnsi="Arial" w:cs="Arial"/>
                <w:sz w:val="20"/>
                <w:szCs w:val="20"/>
              </w:rPr>
            </w:pPr>
            <w:r w:rsidRPr="00CE260B">
              <w:rPr>
                <w:rFonts w:ascii="Arial" w:hAnsi="Arial" w:cs="Arial"/>
                <w:sz w:val="20"/>
                <w:szCs w:val="20"/>
              </w:rPr>
              <w:t>[●].</w:t>
            </w:r>
          </w:p>
        </w:tc>
      </w:tr>
    </w:tbl>
    <w:p w:rsidR="00CE260B" w:rsidRPr="00CE260B" w:rsidRDefault="00CE260B" w:rsidP="00CE260B">
      <w:pPr>
        <w:jc w:val="both"/>
        <w:rPr>
          <w:rFonts w:ascii="Arial" w:hAnsi="Arial" w:cs="Arial"/>
          <w:sz w:val="20"/>
          <w:szCs w:val="20"/>
        </w:rPr>
      </w:pPr>
    </w:p>
    <w:p w:rsidR="00CE260B" w:rsidRPr="00CE260B" w:rsidRDefault="00CE260B" w:rsidP="00CE260B">
      <w:pPr>
        <w:pStyle w:val="Heading1"/>
        <w:numPr>
          <w:ilvl w:val="0"/>
          <w:numId w:val="9"/>
        </w:numPr>
        <w:spacing w:before="0" w:after="0"/>
        <w:jc w:val="both"/>
        <w:rPr>
          <w:rFonts w:ascii="Arial" w:hAnsi="Arial"/>
          <w:sz w:val="20"/>
          <w:szCs w:val="20"/>
        </w:rPr>
      </w:pPr>
      <w:r w:rsidRPr="00CE260B">
        <w:rPr>
          <w:rFonts w:ascii="Arial" w:hAnsi="Arial"/>
          <w:sz w:val="20"/>
          <w:szCs w:val="20"/>
        </w:rPr>
        <w:t>Grant of rights</w:t>
      </w:r>
    </w:p>
    <w:p w:rsidR="00CE260B" w:rsidRPr="00CE260B" w:rsidRDefault="00CE260B" w:rsidP="00CE260B">
      <w:pPr>
        <w:jc w:val="both"/>
        <w:rPr>
          <w:rFonts w:ascii="Arial" w:hAnsi="Arial" w:cs="Arial"/>
          <w:b/>
          <w:sz w:val="20"/>
          <w:szCs w:val="20"/>
        </w:rPr>
      </w:pPr>
    </w:p>
    <w:p w:rsidR="00CE260B" w:rsidRPr="00CE260B" w:rsidRDefault="00CE260B" w:rsidP="00CE260B">
      <w:pPr>
        <w:pStyle w:val="ListParagraph"/>
        <w:numPr>
          <w:ilvl w:val="1"/>
          <w:numId w:val="9"/>
        </w:numPr>
        <w:jc w:val="both"/>
        <w:rPr>
          <w:rFonts w:ascii="Arial" w:hAnsi="Arial" w:cs="Arial"/>
          <w:sz w:val="20"/>
          <w:szCs w:val="20"/>
        </w:rPr>
      </w:pPr>
      <w:bookmarkStart w:id="1" w:name="_Ref120972950"/>
      <w:bookmarkStart w:id="2" w:name="_Ref412223987"/>
      <w:r w:rsidRPr="00CE260B">
        <w:rPr>
          <w:rFonts w:ascii="Arial" w:hAnsi="Arial" w:cs="Arial"/>
          <w:i/>
          <w:sz w:val="20"/>
          <w:szCs w:val="20"/>
        </w:rPr>
        <w:t xml:space="preserve">Licence. </w:t>
      </w:r>
      <w:r w:rsidRPr="00CE260B">
        <w:rPr>
          <w:rFonts w:ascii="Arial" w:hAnsi="Arial" w:cs="Arial"/>
          <w:sz w:val="20"/>
          <w:szCs w:val="20"/>
        </w:rPr>
        <w:t>The RPO hereby grants to the Licensee, subject to the provisions of this Agreement</w:t>
      </w:r>
      <w:bookmarkEnd w:id="1"/>
      <w:r w:rsidRPr="00CE260B">
        <w:rPr>
          <w:rFonts w:ascii="Arial" w:hAnsi="Arial" w:cs="Arial"/>
          <w:sz w:val="20"/>
          <w:szCs w:val="20"/>
        </w:rPr>
        <w:t>, a non-transferable and non-exclusive licence to use the RPO Software solely to develop, sell, and supply products and services (together, the “</w:t>
      </w:r>
      <w:r w:rsidRPr="00CE260B">
        <w:rPr>
          <w:rFonts w:ascii="Arial" w:hAnsi="Arial" w:cs="Arial"/>
          <w:b/>
          <w:sz w:val="20"/>
          <w:szCs w:val="20"/>
        </w:rPr>
        <w:t>Developed Products and Services</w:t>
      </w:r>
      <w:r w:rsidRPr="00CE260B">
        <w:rPr>
          <w:rFonts w:ascii="Arial" w:hAnsi="Arial" w:cs="Arial"/>
          <w:sz w:val="20"/>
          <w:szCs w:val="20"/>
        </w:rPr>
        <w:t>”) in the Field and in the Territory only. The Licensee shall not use the RPO Software for any purpose except as expressly licensed hereby and in accordance with the provisions of this Agreement.</w:t>
      </w:r>
      <w:bookmarkEnd w:id="2"/>
    </w:p>
    <w:p w:rsidR="00CE260B" w:rsidRPr="00CE260B" w:rsidRDefault="00CE260B" w:rsidP="00CE260B">
      <w:pPr>
        <w:jc w:val="both"/>
        <w:rPr>
          <w:rFonts w:ascii="Arial" w:hAnsi="Arial" w:cs="Arial"/>
          <w:sz w:val="20"/>
          <w:szCs w:val="20"/>
        </w:rPr>
      </w:pPr>
    </w:p>
    <w:p w:rsidR="00CE260B" w:rsidRPr="00CE260B" w:rsidRDefault="00CE260B" w:rsidP="00CE260B">
      <w:pPr>
        <w:numPr>
          <w:ilvl w:val="1"/>
          <w:numId w:val="9"/>
        </w:numPr>
        <w:jc w:val="both"/>
        <w:rPr>
          <w:rFonts w:ascii="Arial" w:hAnsi="Arial" w:cs="Arial"/>
          <w:sz w:val="20"/>
          <w:szCs w:val="20"/>
        </w:rPr>
      </w:pPr>
      <w:bookmarkStart w:id="3" w:name="_Ref412215233"/>
      <w:r w:rsidRPr="00CE260B">
        <w:rPr>
          <w:rFonts w:ascii="Arial" w:hAnsi="Arial" w:cs="Arial"/>
          <w:i/>
          <w:sz w:val="20"/>
          <w:szCs w:val="20"/>
        </w:rPr>
        <w:t>Sub-licensing</w:t>
      </w:r>
      <w:r w:rsidRPr="00CE260B">
        <w:rPr>
          <w:rFonts w:ascii="Arial" w:hAnsi="Arial" w:cs="Arial"/>
          <w:sz w:val="20"/>
          <w:szCs w:val="20"/>
        </w:rPr>
        <w:t>.</w:t>
      </w:r>
      <w:bookmarkEnd w:id="3"/>
      <w:r w:rsidRPr="00CE260B">
        <w:rPr>
          <w:rFonts w:ascii="Arial" w:hAnsi="Arial" w:cs="Arial"/>
          <w:sz w:val="20"/>
          <w:szCs w:val="20"/>
        </w:rPr>
        <w:t xml:space="preserve"> The Licensee shall not be entitled to grant sub-licences of its rights under this Agreement, except with the prior written consent </w:t>
      </w:r>
      <w:r w:rsidRPr="00CE260B">
        <w:rPr>
          <w:rFonts w:ascii="Arial" w:hAnsi="Arial" w:cs="Arial"/>
          <w:iCs/>
          <w:sz w:val="20"/>
          <w:szCs w:val="20"/>
        </w:rPr>
        <w:t>of the RPO, which consent shall not be unreasonably withheld.</w:t>
      </w:r>
    </w:p>
    <w:p w:rsidR="00CE260B" w:rsidRPr="00CE260B" w:rsidRDefault="00CE260B" w:rsidP="00CE260B">
      <w:pPr>
        <w:ind w:left="567"/>
        <w:jc w:val="both"/>
        <w:rPr>
          <w:rFonts w:ascii="Arial" w:hAnsi="Arial" w:cs="Arial"/>
          <w:sz w:val="20"/>
          <w:szCs w:val="20"/>
        </w:rPr>
      </w:pPr>
    </w:p>
    <w:p w:rsidR="00CE260B" w:rsidRPr="00CE260B" w:rsidRDefault="00CE260B" w:rsidP="00CE260B">
      <w:pPr>
        <w:numPr>
          <w:ilvl w:val="1"/>
          <w:numId w:val="9"/>
        </w:numPr>
        <w:jc w:val="both"/>
        <w:rPr>
          <w:rFonts w:ascii="Arial" w:hAnsi="Arial" w:cs="Arial"/>
          <w:sz w:val="20"/>
          <w:szCs w:val="20"/>
        </w:rPr>
      </w:pPr>
      <w:r w:rsidRPr="00CE260B">
        <w:rPr>
          <w:rFonts w:ascii="Arial" w:hAnsi="Arial" w:cs="Arial"/>
          <w:i/>
          <w:sz w:val="20"/>
          <w:szCs w:val="20"/>
        </w:rPr>
        <w:t>Reservation of rights.</w:t>
      </w:r>
      <w:r w:rsidRPr="00CE260B">
        <w:rPr>
          <w:rFonts w:ascii="Arial" w:hAnsi="Arial" w:cs="Arial"/>
          <w:sz w:val="20"/>
          <w:szCs w:val="20"/>
        </w:rPr>
        <w:t xml:space="preserve"> </w:t>
      </w:r>
    </w:p>
    <w:p w:rsidR="00CE260B" w:rsidRPr="00CE260B" w:rsidRDefault="00CE260B" w:rsidP="00CE260B">
      <w:pPr>
        <w:pStyle w:val="ListParagraph"/>
        <w:rPr>
          <w:rFonts w:ascii="Arial" w:hAnsi="Arial" w:cs="Arial"/>
          <w:sz w:val="20"/>
          <w:szCs w:val="20"/>
        </w:rPr>
      </w:pPr>
    </w:p>
    <w:p w:rsidR="00CE260B" w:rsidRPr="00CE260B" w:rsidRDefault="00CE260B" w:rsidP="00CE260B">
      <w:pPr>
        <w:numPr>
          <w:ilvl w:val="2"/>
          <w:numId w:val="9"/>
        </w:numPr>
        <w:jc w:val="both"/>
        <w:rPr>
          <w:rFonts w:ascii="Arial" w:hAnsi="Arial" w:cs="Arial"/>
          <w:sz w:val="20"/>
          <w:szCs w:val="20"/>
        </w:rPr>
      </w:pPr>
      <w:r w:rsidRPr="00CE260B">
        <w:rPr>
          <w:rFonts w:ascii="Arial" w:hAnsi="Arial" w:cs="Arial"/>
          <w:sz w:val="20"/>
          <w:szCs w:val="20"/>
        </w:rPr>
        <w:t xml:space="preserve">Except for the licence expressly granted by Clause </w:t>
      </w:r>
      <w:r w:rsidRPr="00CE260B">
        <w:rPr>
          <w:rFonts w:ascii="Arial" w:hAnsi="Arial" w:cs="Arial"/>
          <w:sz w:val="20"/>
          <w:szCs w:val="20"/>
        </w:rPr>
        <w:fldChar w:fldCharType="begin"/>
      </w:r>
      <w:r w:rsidRPr="00CE260B">
        <w:rPr>
          <w:rFonts w:ascii="Arial" w:hAnsi="Arial" w:cs="Arial"/>
          <w:sz w:val="20"/>
          <w:szCs w:val="20"/>
        </w:rPr>
        <w:instrText xml:space="preserve"> REF _Ref412223987 \r \h  \* MERGEFORMAT </w:instrText>
      </w:r>
      <w:r w:rsidRPr="00CE260B">
        <w:rPr>
          <w:rFonts w:ascii="Arial" w:hAnsi="Arial" w:cs="Arial"/>
          <w:sz w:val="20"/>
          <w:szCs w:val="20"/>
        </w:rPr>
      </w:r>
      <w:r w:rsidRPr="00CE260B">
        <w:rPr>
          <w:rFonts w:ascii="Arial" w:hAnsi="Arial" w:cs="Arial"/>
          <w:sz w:val="20"/>
          <w:szCs w:val="20"/>
        </w:rPr>
        <w:fldChar w:fldCharType="separate"/>
      </w:r>
      <w:r w:rsidR="00250DED">
        <w:rPr>
          <w:rFonts w:ascii="Arial" w:hAnsi="Arial" w:cs="Arial"/>
          <w:sz w:val="20"/>
          <w:szCs w:val="20"/>
        </w:rPr>
        <w:t>2.1</w:t>
      </w:r>
      <w:r w:rsidRPr="00CE260B">
        <w:rPr>
          <w:rFonts w:ascii="Arial" w:hAnsi="Arial" w:cs="Arial"/>
          <w:sz w:val="20"/>
          <w:szCs w:val="20"/>
        </w:rPr>
        <w:fldChar w:fldCharType="end"/>
      </w:r>
      <w:r w:rsidRPr="00CE260B">
        <w:rPr>
          <w:rFonts w:ascii="Arial" w:hAnsi="Arial" w:cs="Arial"/>
          <w:sz w:val="20"/>
          <w:szCs w:val="20"/>
        </w:rPr>
        <w:t>, the RPO reserves all its rights. Without limiting the scope of the preceding sentence, the RPO grants no rights to any intellectual property other than any intellectual property rights that subsist in the RPO Software and reserves all rights outside the Field.</w:t>
      </w:r>
    </w:p>
    <w:p w:rsidR="00CE260B" w:rsidRPr="00CE260B" w:rsidRDefault="00CE260B" w:rsidP="00CE260B">
      <w:pPr>
        <w:ind w:left="1134"/>
        <w:jc w:val="both"/>
        <w:rPr>
          <w:rFonts w:ascii="Arial" w:hAnsi="Arial" w:cs="Arial"/>
          <w:sz w:val="20"/>
          <w:szCs w:val="20"/>
        </w:rPr>
      </w:pPr>
    </w:p>
    <w:p w:rsidR="00CE260B" w:rsidRPr="00CE260B" w:rsidRDefault="00CE260B" w:rsidP="00CE260B">
      <w:pPr>
        <w:numPr>
          <w:ilvl w:val="2"/>
          <w:numId w:val="9"/>
        </w:numPr>
        <w:jc w:val="both"/>
        <w:rPr>
          <w:rFonts w:ascii="Arial" w:hAnsi="Arial" w:cs="Arial"/>
          <w:sz w:val="20"/>
          <w:szCs w:val="20"/>
        </w:rPr>
      </w:pPr>
      <w:r w:rsidRPr="00CE260B">
        <w:rPr>
          <w:rFonts w:ascii="Arial" w:hAnsi="Arial" w:cs="Arial"/>
          <w:sz w:val="20"/>
          <w:szCs w:val="20"/>
        </w:rPr>
        <w:t xml:space="preserve">As the licence granted in Clause </w:t>
      </w:r>
      <w:r w:rsidRPr="00CE260B">
        <w:rPr>
          <w:rFonts w:ascii="Arial" w:hAnsi="Arial" w:cs="Arial"/>
          <w:sz w:val="20"/>
          <w:szCs w:val="20"/>
        </w:rPr>
        <w:fldChar w:fldCharType="begin"/>
      </w:r>
      <w:r w:rsidRPr="00CE260B">
        <w:rPr>
          <w:rFonts w:ascii="Arial" w:hAnsi="Arial" w:cs="Arial"/>
          <w:sz w:val="20"/>
          <w:szCs w:val="20"/>
        </w:rPr>
        <w:instrText xml:space="preserve"> REF _Ref412223987 \r \h  \* MERGEFORMAT </w:instrText>
      </w:r>
      <w:r w:rsidRPr="00CE260B">
        <w:rPr>
          <w:rFonts w:ascii="Arial" w:hAnsi="Arial" w:cs="Arial"/>
          <w:sz w:val="20"/>
          <w:szCs w:val="20"/>
        </w:rPr>
      </w:r>
      <w:r w:rsidRPr="00CE260B">
        <w:rPr>
          <w:rFonts w:ascii="Arial" w:hAnsi="Arial" w:cs="Arial"/>
          <w:sz w:val="20"/>
          <w:szCs w:val="20"/>
        </w:rPr>
        <w:fldChar w:fldCharType="separate"/>
      </w:r>
      <w:r w:rsidR="00250DED">
        <w:rPr>
          <w:rFonts w:ascii="Arial" w:hAnsi="Arial" w:cs="Arial"/>
          <w:sz w:val="20"/>
          <w:szCs w:val="20"/>
        </w:rPr>
        <w:t>2.1</w:t>
      </w:r>
      <w:r w:rsidRPr="00CE260B">
        <w:rPr>
          <w:rFonts w:ascii="Arial" w:hAnsi="Arial" w:cs="Arial"/>
          <w:sz w:val="20"/>
          <w:szCs w:val="20"/>
        </w:rPr>
        <w:fldChar w:fldCharType="end"/>
      </w:r>
      <w:r w:rsidRPr="00CE260B">
        <w:rPr>
          <w:rFonts w:ascii="Arial" w:hAnsi="Arial" w:cs="Arial"/>
          <w:sz w:val="20"/>
          <w:szCs w:val="20"/>
        </w:rPr>
        <w:t xml:space="preserve"> is non-exclusive, the Licensee acknowledges and agrees that this Agreement places no restriction on the RPO’s activities with respect to the RPO Software. Without limiting the scope of the preceding sentence, the RPO reserves for itself and its Affiliates the irrevocable, worldwide, and royalty-free right to use the whole or any part of the RPO Software for any and all purposes, whether commercial or  non-commercial and whether in or out of the Field. For the avoidance of doubt, and without limitation, such purposes shall include the purposes of research, teaching and publication.</w:t>
      </w:r>
    </w:p>
    <w:p w:rsidR="00CE260B" w:rsidRPr="00CE260B" w:rsidRDefault="00CE260B" w:rsidP="00CE260B">
      <w:pPr>
        <w:jc w:val="both"/>
        <w:rPr>
          <w:rFonts w:ascii="Arial" w:hAnsi="Arial" w:cs="Arial"/>
          <w:sz w:val="20"/>
          <w:szCs w:val="20"/>
        </w:rPr>
      </w:pPr>
    </w:p>
    <w:p w:rsidR="00CE260B" w:rsidRPr="00CE260B" w:rsidRDefault="00CE260B" w:rsidP="00CE260B">
      <w:pPr>
        <w:numPr>
          <w:ilvl w:val="1"/>
          <w:numId w:val="9"/>
        </w:numPr>
        <w:jc w:val="both"/>
        <w:rPr>
          <w:rFonts w:ascii="Arial" w:hAnsi="Arial" w:cs="Arial"/>
          <w:sz w:val="20"/>
          <w:szCs w:val="20"/>
        </w:rPr>
      </w:pPr>
      <w:r w:rsidRPr="00CE260B">
        <w:rPr>
          <w:rFonts w:ascii="Arial" w:hAnsi="Arial" w:cs="Arial"/>
          <w:i/>
          <w:sz w:val="20"/>
          <w:szCs w:val="20"/>
        </w:rPr>
        <w:t>Supply of the RPO Software</w:t>
      </w:r>
      <w:r w:rsidRPr="00CE260B">
        <w:rPr>
          <w:rFonts w:ascii="Arial" w:hAnsi="Arial" w:cs="Arial"/>
          <w:sz w:val="20"/>
          <w:szCs w:val="20"/>
        </w:rPr>
        <w:t xml:space="preserve">. </w:t>
      </w:r>
    </w:p>
    <w:p w:rsidR="00CE260B" w:rsidRPr="00CE260B" w:rsidRDefault="00CE260B" w:rsidP="00CE260B">
      <w:pPr>
        <w:ind w:left="1134"/>
        <w:jc w:val="both"/>
        <w:rPr>
          <w:rFonts w:ascii="Arial" w:hAnsi="Arial" w:cs="Arial"/>
          <w:sz w:val="20"/>
          <w:szCs w:val="20"/>
        </w:rPr>
      </w:pPr>
    </w:p>
    <w:p w:rsidR="00CE260B" w:rsidRPr="00CE260B" w:rsidRDefault="00CE260B" w:rsidP="00CE260B">
      <w:pPr>
        <w:numPr>
          <w:ilvl w:val="2"/>
          <w:numId w:val="9"/>
        </w:numPr>
        <w:jc w:val="both"/>
        <w:rPr>
          <w:rFonts w:ascii="Arial" w:hAnsi="Arial" w:cs="Arial"/>
          <w:sz w:val="20"/>
          <w:szCs w:val="20"/>
        </w:rPr>
      </w:pPr>
      <w:r w:rsidRPr="00CE260B">
        <w:rPr>
          <w:rFonts w:ascii="Arial" w:hAnsi="Arial" w:cs="Arial"/>
          <w:sz w:val="20"/>
          <w:szCs w:val="20"/>
        </w:rPr>
        <w:t>Within fourteen (14) days of the Commencement Date, the RPO shall provide the Licensee with a single copy of the RPO Software. The Licensee acknowledges and agrees that no other documentation, manuals or other written information shall be provided to it by the RPO other than the RPO Software.</w:t>
      </w:r>
    </w:p>
    <w:p w:rsidR="00CE260B" w:rsidRPr="00CE260B" w:rsidRDefault="00CE260B" w:rsidP="00CE260B">
      <w:pPr>
        <w:ind w:left="567"/>
        <w:jc w:val="both"/>
        <w:rPr>
          <w:rFonts w:ascii="Arial" w:hAnsi="Arial" w:cs="Arial"/>
          <w:sz w:val="20"/>
          <w:szCs w:val="20"/>
        </w:rPr>
      </w:pPr>
      <w:r w:rsidRPr="00CE260B">
        <w:rPr>
          <w:rFonts w:ascii="Arial" w:hAnsi="Arial" w:cs="Arial"/>
          <w:sz w:val="20"/>
          <w:szCs w:val="20"/>
        </w:rPr>
        <w:t xml:space="preserve"> </w:t>
      </w:r>
    </w:p>
    <w:p w:rsidR="00CE260B" w:rsidRPr="00CE260B" w:rsidRDefault="00CE260B" w:rsidP="00CE260B">
      <w:pPr>
        <w:numPr>
          <w:ilvl w:val="2"/>
          <w:numId w:val="9"/>
        </w:numPr>
        <w:jc w:val="both"/>
        <w:rPr>
          <w:rFonts w:ascii="Arial" w:hAnsi="Arial" w:cs="Arial"/>
          <w:sz w:val="20"/>
          <w:szCs w:val="20"/>
        </w:rPr>
      </w:pPr>
      <w:r w:rsidRPr="00CE260B">
        <w:rPr>
          <w:rFonts w:ascii="Arial" w:hAnsi="Arial" w:cs="Arial"/>
          <w:sz w:val="20"/>
          <w:szCs w:val="20"/>
        </w:rPr>
        <w:t>Except as expressly permitted by this Agreement, the Licensee shall not modify, adapt, disassemble, reverse engineer, decompile, translate, or otherwise attempt to discover the source code of any of the RPO Software solely made available to the Licensee in object code form or permit any of these things to happen, except as expressly allowed by applicable, mandatory law governing the rights of software licensees.</w:t>
      </w:r>
    </w:p>
    <w:p w:rsidR="00CE260B" w:rsidRPr="00CE260B" w:rsidRDefault="00CE260B" w:rsidP="00CE260B">
      <w:pPr>
        <w:ind w:left="1134"/>
        <w:jc w:val="both"/>
        <w:rPr>
          <w:rFonts w:ascii="Arial" w:hAnsi="Arial" w:cs="Arial"/>
          <w:sz w:val="20"/>
          <w:szCs w:val="20"/>
        </w:rPr>
      </w:pPr>
    </w:p>
    <w:p w:rsidR="00CE260B" w:rsidRPr="00CE260B" w:rsidRDefault="00CE260B" w:rsidP="00CE260B">
      <w:pPr>
        <w:numPr>
          <w:ilvl w:val="2"/>
          <w:numId w:val="9"/>
        </w:numPr>
        <w:jc w:val="both"/>
        <w:rPr>
          <w:rFonts w:ascii="Arial" w:hAnsi="Arial" w:cs="Arial"/>
          <w:sz w:val="20"/>
          <w:szCs w:val="20"/>
        </w:rPr>
      </w:pPr>
      <w:r w:rsidRPr="00CE260B">
        <w:rPr>
          <w:rFonts w:ascii="Arial" w:hAnsi="Arial" w:cs="Arial"/>
          <w:sz w:val="20"/>
          <w:szCs w:val="20"/>
        </w:rPr>
        <w:t xml:space="preserve">The RPO Software is provided ‘as is’ and, without prejudice to the generality of Clause </w:t>
      </w:r>
      <w:r w:rsidRPr="00CE260B">
        <w:rPr>
          <w:rFonts w:ascii="Arial" w:hAnsi="Arial" w:cs="Arial"/>
          <w:sz w:val="20"/>
          <w:szCs w:val="20"/>
        </w:rPr>
        <w:fldChar w:fldCharType="begin"/>
      </w:r>
      <w:r w:rsidRPr="00CE260B">
        <w:rPr>
          <w:rFonts w:ascii="Arial" w:hAnsi="Arial" w:cs="Arial"/>
          <w:sz w:val="20"/>
          <w:szCs w:val="20"/>
        </w:rPr>
        <w:instrText xml:space="preserve"> REF _Ref121310322 \r \h  \* MERGEFORMAT </w:instrText>
      </w:r>
      <w:r w:rsidRPr="00CE260B">
        <w:rPr>
          <w:rFonts w:ascii="Arial" w:hAnsi="Arial" w:cs="Arial"/>
          <w:sz w:val="20"/>
          <w:szCs w:val="20"/>
        </w:rPr>
      </w:r>
      <w:r w:rsidRPr="00CE260B">
        <w:rPr>
          <w:rFonts w:ascii="Arial" w:hAnsi="Arial" w:cs="Arial"/>
          <w:sz w:val="20"/>
          <w:szCs w:val="20"/>
        </w:rPr>
        <w:fldChar w:fldCharType="separate"/>
      </w:r>
      <w:r w:rsidR="00250DED">
        <w:rPr>
          <w:rFonts w:ascii="Arial" w:hAnsi="Arial" w:cs="Arial"/>
          <w:sz w:val="20"/>
          <w:szCs w:val="20"/>
        </w:rPr>
        <w:t>6</w:t>
      </w:r>
      <w:r w:rsidRPr="00CE260B">
        <w:rPr>
          <w:rFonts w:ascii="Arial" w:hAnsi="Arial" w:cs="Arial"/>
          <w:sz w:val="20"/>
          <w:szCs w:val="20"/>
        </w:rPr>
        <w:fldChar w:fldCharType="end"/>
      </w:r>
      <w:r w:rsidRPr="00CE260B">
        <w:rPr>
          <w:rFonts w:ascii="Arial" w:hAnsi="Arial" w:cs="Arial"/>
          <w:sz w:val="20"/>
          <w:szCs w:val="20"/>
        </w:rPr>
        <w:t>, the RPO shall not have any obligations to upgrade, bug-fix, provide support or maintenance services, or provide any information, assistance or consultancy in relation to the RPO Software.</w:t>
      </w:r>
    </w:p>
    <w:p w:rsidR="00CE260B" w:rsidRPr="00CE260B" w:rsidRDefault="00CE260B" w:rsidP="00CE260B">
      <w:pPr>
        <w:ind w:left="1134"/>
        <w:jc w:val="both"/>
        <w:rPr>
          <w:rFonts w:ascii="Arial" w:hAnsi="Arial" w:cs="Arial"/>
          <w:sz w:val="20"/>
          <w:szCs w:val="20"/>
        </w:rPr>
      </w:pPr>
    </w:p>
    <w:p w:rsidR="00CE260B" w:rsidRPr="00CE260B" w:rsidRDefault="00CE260B" w:rsidP="00CE260B">
      <w:pPr>
        <w:numPr>
          <w:ilvl w:val="2"/>
          <w:numId w:val="9"/>
        </w:numPr>
        <w:jc w:val="both"/>
        <w:rPr>
          <w:rFonts w:ascii="Arial" w:hAnsi="Arial" w:cs="Arial"/>
          <w:sz w:val="20"/>
          <w:szCs w:val="20"/>
        </w:rPr>
      </w:pPr>
      <w:r w:rsidRPr="00CE260B">
        <w:rPr>
          <w:rFonts w:ascii="Arial" w:hAnsi="Arial" w:cs="Arial"/>
          <w:sz w:val="20"/>
          <w:szCs w:val="20"/>
        </w:rPr>
        <w:lastRenderedPageBreak/>
        <w:t>The Parties may enter into a further written agreement under which the RPO (through the Principal Investigator) would provide consultancy services to the Licensee in relation to the further development or support and maintenance of the RPO Software. Any such agreement: (i) would be on the terms of the RPO’s standard consultancy agreement, or such other terms as the Parties may agree in writing; and (ii) must be signed by authorised representatives of each Party.</w:t>
      </w:r>
    </w:p>
    <w:p w:rsidR="00CE260B" w:rsidRPr="00CE260B" w:rsidRDefault="00CE260B" w:rsidP="00CE260B">
      <w:pPr>
        <w:pStyle w:val="ListParagraph"/>
        <w:rPr>
          <w:rFonts w:ascii="Arial" w:hAnsi="Arial" w:cs="Arial"/>
          <w:sz w:val="20"/>
          <w:szCs w:val="20"/>
        </w:rPr>
      </w:pPr>
    </w:p>
    <w:p w:rsidR="00CE260B" w:rsidRPr="00CE260B" w:rsidRDefault="00CE260B" w:rsidP="00CE260B">
      <w:pPr>
        <w:numPr>
          <w:ilvl w:val="1"/>
          <w:numId w:val="9"/>
        </w:numPr>
        <w:jc w:val="both"/>
        <w:rPr>
          <w:rFonts w:ascii="Arial" w:hAnsi="Arial" w:cs="Arial"/>
          <w:sz w:val="20"/>
          <w:szCs w:val="20"/>
        </w:rPr>
      </w:pPr>
      <w:r w:rsidRPr="00CE260B">
        <w:rPr>
          <w:rFonts w:ascii="Arial" w:hAnsi="Arial" w:cs="Arial"/>
          <w:i/>
          <w:sz w:val="20"/>
          <w:szCs w:val="20"/>
        </w:rPr>
        <w:t xml:space="preserve">Quality. </w:t>
      </w:r>
      <w:r w:rsidRPr="00CE260B">
        <w:rPr>
          <w:rFonts w:ascii="Arial" w:hAnsi="Arial" w:cs="Arial"/>
          <w:sz w:val="20"/>
          <w:szCs w:val="20"/>
        </w:rPr>
        <w:t xml:space="preserve">The Licensee shall ensure that all Developed Products and Services are of satisfactory quality and comply with all applicable laws and regulations in each part of the Territory. </w:t>
      </w:r>
    </w:p>
    <w:p w:rsidR="00CE260B" w:rsidRPr="00CE260B" w:rsidRDefault="00CE260B" w:rsidP="00CE260B">
      <w:pPr>
        <w:jc w:val="both"/>
        <w:rPr>
          <w:rFonts w:ascii="Arial" w:hAnsi="Arial" w:cs="Arial"/>
          <w:sz w:val="20"/>
          <w:szCs w:val="20"/>
        </w:rPr>
      </w:pPr>
    </w:p>
    <w:p w:rsidR="00CE260B" w:rsidRPr="00CE260B" w:rsidRDefault="00CE260B" w:rsidP="00CE260B">
      <w:pPr>
        <w:pStyle w:val="Heading1"/>
        <w:numPr>
          <w:ilvl w:val="0"/>
          <w:numId w:val="9"/>
        </w:numPr>
        <w:spacing w:before="0" w:after="0"/>
        <w:jc w:val="both"/>
        <w:rPr>
          <w:rFonts w:ascii="Arial" w:hAnsi="Arial"/>
          <w:sz w:val="20"/>
          <w:szCs w:val="20"/>
        </w:rPr>
      </w:pPr>
      <w:bookmarkStart w:id="4" w:name="_Ref380019277"/>
      <w:bookmarkStart w:id="5" w:name="_Ref121299502"/>
      <w:r w:rsidRPr="00CE260B">
        <w:rPr>
          <w:rFonts w:ascii="Arial" w:hAnsi="Arial"/>
          <w:sz w:val="20"/>
          <w:szCs w:val="20"/>
        </w:rPr>
        <w:t>Confidentiality</w:t>
      </w:r>
      <w:bookmarkEnd w:id="4"/>
    </w:p>
    <w:p w:rsidR="00CE260B" w:rsidRPr="00CE260B" w:rsidRDefault="00CE260B" w:rsidP="00CE260B">
      <w:pPr>
        <w:pStyle w:val="ListParagraph"/>
        <w:jc w:val="both"/>
        <w:rPr>
          <w:rFonts w:ascii="Arial" w:hAnsi="Arial" w:cs="Arial"/>
          <w:i/>
          <w:sz w:val="20"/>
          <w:szCs w:val="20"/>
        </w:rPr>
      </w:pPr>
    </w:p>
    <w:p w:rsidR="00CE260B" w:rsidRPr="00CE260B" w:rsidRDefault="00CE260B" w:rsidP="00CE260B">
      <w:pPr>
        <w:numPr>
          <w:ilvl w:val="1"/>
          <w:numId w:val="9"/>
        </w:numPr>
        <w:jc w:val="both"/>
        <w:rPr>
          <w:rFonts w:ascii="Arial" w:hAnsi="Arial" w:cs="Arial"/>
          <w:sz w:val="20"/>
          <w:szCs w:val="20"/>
        </w:rPr>
      </w:pPr>
      <w:bookmarkStart w:id="6" w:name="_Ref412211070"/>
      <w:r w:rsidRPr="00CE260B">
        <w:rPr>
          <w:rFonts w:ascii="Arial" w:hAnsi="Arial" w:cs="Arial"/>
          <w:i/>
          <w:sz w:val="20"/>
          <w:szCs w:val="20"/>
        </w:rPr>
        <w:t>Confidentiality obligations.</w:t>
      </w:r>
      <w:r w:rsidRPr="00CE260B">
        <w:rPr>
          <w:rFonts w:ascii="Arial" w:hAnsi="Arial" w:cs="Arial"/>
          <w:sz w:val="20"/>
          <w:szCs w:val="20"/>
        </w:rPr>
        <w:t xml:space="preserve"> Each Party (the “</w:t>
      </w:r>
      <w:r w:rsidRPr="00CE260B">
        <w:rPr>
          <w:rFonts w:ascii="Arial" w:hAnsi="Arial" w:cs="Arial"/>
          <w:b/>
          <w:sz w:val="20"/>
          <w:szCs w:val="20"/>
        </w:rPr>
        <w:t>Receiving Party</w:t>
      </w:r>
      <w:r w:rsidRPr="00CE260B">
        <w:rPr>
          <w:rFonts w:ascii="Arial" w:hAnsi="Arial" w:cs="Arial"/>
          <w:sz w:val="20"/>
          <w:szCs w:val="20"/>
        </w:rPr>
        <w:t>”) undertakes  from the Commencement Date:</w:t>
      </w:r>
      <w:bookmarkEnd w:id="5"/>
      <w:bookmarkEnd w:id="6"/>
    </w:p>
    <w:p w:rsidR="00CE260B" w:rsidRPr="00CE260B" w:rsidRDefault="00CE260B" w:rsidP="00CE260B">
      <w:pPr>
        <w:jc w:val="both"/>
        <w:rPr>
          <w:rFonts w:ascii="Arial" w:hAnsi="Arial" w:cs="Arial"/>
          <w:sz w:val="20"/>
          <w:szCs w:val="20"/>
        </w:rPr>
      </w:pPr>
    </w:p>
    <w:p w:rsidR="00CE260B" w:rsidRPr="00CE260B" w:rsidRDefault="00CE260B" w:rsidP="00CE260B">
      <w:pPr>
        <w:numPr>
          <w:ilvl w:val="2"/>
          <w:numId w:val="9"/>
        </w:numPr>
        <w:jc w:val="both"/>
        <w:rPr>
          <w:rFonts w:ascii="Arial" w:hAnsi="Arial" w:cs="Arial"/>
          <w:sz w:val="20"/>
          <w:szCs w:val="20"/>
        </w:rPr>
      </w:pPr>
      <w:r w:rsidRPr="00CE260B">
        <w:rPr>
          <w:rFonts w:ascii="Arial" w:hAnsi="Arial" w:cs="Arial"/>
          <w:sz w:val="20"/>
          <w:szCs w:val="20"/>
        </w:rPr>
        <w:t>to maintain as secret and confidential all Confidential Information obtained directly or indirectly from the other Party (the “</w:t>
      </w:r>
      <w:r w:rsidRPr="00CE260B">
        <w:rPr>
          <w:rFonts w:ascii="Arial" w:hAnsi="Arial" w:cs="Arial"/>
          <w:b/>
          <w:sz w:val="20"/>
          <w:szCs w:val="20"/>
        </w:rPr>
        <w:t>Disclosing Party</w:t>
      </w:r>
      <w:r w:rsidRPr="00CE260B">
        <w:rPr>
          <w:rFonts w:ascii="Arial" w:hAnsi="Arial" w:cs="Arial"/>
          <w:sz w:val="20"/>
          <w:szCs w:val="20"/>
        </w:rPr>
        <w:t>”) in the course of or in anticipation of this Agreement and to respect the Disclosing Party’s rights therein;</w:t>
      </w:r>
    </w:p>
    <w:p w:rsidR="00CE260B" w:rsidRPr="00CE260B" w:rsidRDefault="00CE260B" w:rsidP="00CE260B">
      <w:pPr>
        <w:ind w:left="567"/>
        <w:jc w:val="both"/>
        <w:rPr>
          <w:rFonts w:ascii="Arial" w:hAnsi="Arial" w:cs="Arial"/>
          <w:sz w:val="20"/>
          <w:szCs w:val="20"/>
        </w:rPr>
      </w:pPr>
    </w:p>
    <w:p w:rsidR="00CE260B" w:rsidRPr="00CE260B" w:rsidRDefault="00CE260B" w:rsidP="00CE260B">
      <w:pPr>
        <w:numPr>
          <w:ilvl w:val="2"/>
          <w:numId w:val="9"/>
        </w:numPr>
        <w:jc w:val="both"/>
        <w:rPr>
          <w:rFonts w:ascii="Arial" w:hAnsi="Arial" w:cs="Arial"/>
          <w:sz w:val="20"/>
          <w:szCs w:val="20"/>
        </w:rPr>
      </w:pPr>
      <w:r w:rsidRPr="00CE260B">
        <w:rPr>
          <w:rFonts w:ascii="Arial" w:hAnsi="Arial" w:cs="Arial"/>
          <w:sz w:val="20"/>
          <w:szCs w:val="20"/>
        </w:rPr>
        <w:t xml:space="preserve">to use such Confidential Information only for the purposes of this Agreement; </w:t>
      </w:r>
    </w:p>
    <w:p w:rsidR="00CE260B" w:rsidRPr="00CE260B" w:rsidRDefault="00CE260B" w:rsidP="00CE260B">
      <w:pPr>
        <w:jc w:val="both"/>
        <w:rPr>
          <w:rFonts w:ascii="Arial" w:hAnsi="Arial" w:cs="Arial"/>
          <w:sz w:val="20"/>
          <w:szCs w:val="20"/>
        </w:rPr>
      </w:pPr>
    </w:p>
    <w:p w:rsidR="00CE260B" w:rsidRPr="00CE260B" w:rsidRDefault="00CE260B" w:rsidP="00CE260B">
      <w:pPr>
        <w:numPr>
          <w:ilvl w:val="2"/>
          <w:numId w:val="9"/>
        </w:numPr>
        <w:jc w:val="both"/>
        <w:rPr>
          <w:rFonts w:ascii="Arial" w:hAnsi="Arial" w:cs="Arial"/>
          <w:sz w:val="20"/>
          <w:szCs w:val="20"/>
        </w:rPr>
      </w:pPr>
      <w:r w:rsidRPr="00CE260B">
        <w:rPr>
          <w:rFonts w:ascii="Arial" w:hAnsi="Arial" w:cs="Arial"/>
          <w:sz w:val="20"/>
          <w:szCs w:val="20"/>
        </w:rPr>
        <w:t>to disclose such Confidential Information only to those of its employees and contractors to whom and to the extent that such disclosure is reasonably necessary for the purposes of this Agreement; and</w:t>
      </w:r>
    </w:p>
    <w:p w:rsidR="00CE260B" w:rsidRPr="00CE260B" w:rsidRDefault="00CE260B" w:rsidP="00CE260B">
      <w:pPr>
        <w:pStyle w:val="ListParagraph"/>
        <w:jc w:val="both"/>
        <w:rPr>
          <w:rFonts w:ascii="Arial" w:hAnsi="Arial" w:cs="Arial"/>
          <w:sz w:val="20"/>
          <w:szCs w:val="20"/>
        </w:rPr>
      </w:pPr>
    </w:p>
    <w:p w:rsidR="00CE260B" w:rsidRPr="00CE260B" w:rsidRDefault="00CE260B" w:rsidP="00CE260B">
      <w:pPr>
        <w:pStyle w:val="ListParagraph"/>
        <w:numPr>
          <w:ilvl w:val="2"/>
          <w:numId w:val="9"/>
        </w:numPr>
        <w:jc w:val="both"/>
        <w:rPr>
          <w:rFonts w:ascii="Arial" w:hAnsi="Arial" w:cs="Arial"/>
          <w:sz w:val="20"/>
          <w:szCs w:val="20"/>
        </w:rPr>
      </w:pPr>
      <w:r w:rsidRPr="00CE260B">
        <w:rPr>
          <w:rFonts w:ascii="Arial" w:hAnsi="Arial" w:cs="Arial"/>
          <w:sz w:val="20"/>
          <w:szCs w:val="20"/>
        </w:rPr>
        <w:t>to ensure that all those to whom disclosure of or access to such Confidential Information has been given, including its officers, directors, employees and professional advisors, comply with the provisions of this Agreement, and the Receiving Party shall be liable to the Disclosing Party for any breach of this Agreement by any of the foregoing.</w:t>
      </w:r>
    </w:p>
    <w:p w:rsidR="00CE260B" w:rsidRPr="00CE260B" w:rsidRDefault="00CE260B" w:rsidP="00CE260B">
      <w:pPr>
        <w:jc w:val="both"/>
        <w:rPr>
          <w:rFonts w:ascii="Arial" w:hAnsi="Arial" w:cs="Arial"/>
          <w:i/>
          <w:sz w:val="20"/>
          <w:szCs w:val="20"/>
        </w:rPr>
      </w:pPr>
    </w:p>
    <w:p w:rsidR="00CE260B" w:rsidRPr="00CE260B" w:rsidRDefault="00CE260B" w:rsidP="00CE260B">
      <w:pPr>
        <w:numPr>
          <w:ilvl w:val="1"/>
          <w:numId w:val="9"/>
        </w:numPr>
        <w:jc w:val="both"/>
        <w:rPr>
          <w:rFonts w:ascii="Arial" w:hAnsi="Arial" w:cs="Arial"/>
          <w:sz w:val="20"/>
          <w:szCs w:val="20"/>
        </w:rPr>
      </w:pPr>
      <w:r w:rsidRPr="00CE260B">
        <w:rPr>
          <w:rFonts w:ascii="Arial" w:hAnsi="Arial" w:cs="Arial"/>
          <w:i/>
          <w:sz w:val="20"/>
          <w:szCs w:val="20"/>
        </w:rPr>
        <w:t>Exceptions to obligations.</w:t>
      </w:r>
      <w:r w:rsidRPr="00CE260B">
        <w:rPr>
          <w:rFonts w:ascii="Arial" w:hAnsi="Arial" w:cs="Arial"/>
          <w:sz w:val="20"/>
          <w:szCs w:val="20"/>
        </w:rPr>
        <w:t xml:space="preserve"> The provisions of Clause </w:t>
      </w:r>
      <w:r w:rsidRPr="00CE260B">
        <w:rPr>
          <w:rFonts w:ascii="Arial" w:hAnsi="Arial" w:cs="Arial"/>
          <w:sz w:val="20"/>
          <w:szCs w:val="20"/>
        </w:rPr>
        <w:fldChar w:fldCharType="begin"/>
      </w:r>
      <w:r w:rsidRPr="00CE260B">
        <w:rPr>
          <w:rFonts w:ascii="Arial" w:hAnsi="Arial" w:cs="Arial"/>
          <w:sz w:val="20"/>
          <w:szCs w:val="20"/>
        </w:rPr>
        <w:instrText xml:space="preserve"> REF _Ref412211070 \r \h  \* MERGEFORMAT </w:instrText>
      </w:r>
      <w:r w:rsidRPr="00CE260B">
        <w:rPr>
          <w:rFonts w:ascii="Arial" w:hAnsi="Arial" w:cs="Arial"/>
          <w:sz w:val="20"/>
          <w:szCs w:val="20"/>
        </w:rPr>
      </w:r>
      <w:r w:rsidRPr="00CE260B">
        <w:rPr>
          <w:rFonts w:ascii="Arial" w:hAnsi="Arial" w:cs="Arial"/>
          <w:sz w:val="20"/>
          <w:szCs w:val="20"/>
        </w:rPr>
        <w:fldChar w:fldCharType="separate"/>
      </w:r>
      <w:r w:rsidR="00250DED">
        <w:rPr>
          <w:rFonts w:ascii="Arial" w:hAnsi="Arial" w:cs="Arial"/>
          <w:sz w:val="20"/>
          <w:szCs w:val="20"/>
        </w:rPr>
        <w:t>3.1</w:t>
      </w:r>
      <w:r w:rsidRPr="00CE260B">
        <w:rPr>
          <w:rFonts w:ascii="Arial" w:hAnsi="Arial" w:cs="Arial"/>
          <w:sz w:val="20"/>
          <w:szCs w:val="20"/>
        </w:rPr>
        <w:fldChar w:fldCharType="end"/>
      </w:r>
      <w:r w:rsidRPr="00CE260B">
        <w:rPr>
          <w:rFonts w:ascii="Arial" w:hAnsi="Arial" w:cs="Arial"/>
          <w:sz w:val="20"/>
          <w:szCs w:val="20"/>
        </w:rPr>
        <w:t xml:space="preserve"> shall not apply to Confidential Information which the Receiving Party can demonstrate by reasonable, written evidence:</w:t>
      </w:r>
    </w:p>
    <w:p w:rsidR="00CE260B" w:rsidRPr="00CE260B" w:rsidRDefault="00CE260B" w:rsidP="00CE260B">
      <w:pPr>
        <w:jc w:val="both"/>
        <w:rPr>
          <w:rFonts w:ascii="Arial" w:hAnsi="Arial" w:cs="Arial"/>
          <w:sz w:val="20"/>
          <w:szCs w:val="20"/>
        </w:rPr>
      </w:pPr>
    </w:p>
    <w:p w:rsidR="00CE260B" w:rsidRPr="00CE260B" w:rsidRDefault="00CE260B" w:rsidP="00CE260B">
      <w:pPr>
        <w:numPr>
          <w:ilvl w:val="2"/>
          <w:numId w:val="9"/>
        </w:numPr>
        <w:jc w:val="both"/>
        <w:rPr>
          <w:rFonts w:ascii="Arial" w:hAnsi="Arial" w:cs="Arial"/>
          <w:sz w:val="20"/>
          <w:szCs w:val="20"/>
        </w:rPr>
      </w:pPr>
      <w:r w:rsidRPr="00CE260B">
        <w:rPr>
          <w:rFonts w:ascii="Arial" w:hAnsi="Arial" w:cs="Arial"/>
          <w:sz w:val="20"/>
          <w:szCs w:val="20"/>
        </w:rPr>
        <w:t>was, prior to its receipt by the Receiving Party from the Disclosing Party, in the possession of the Receiving Party and at its free disposal; or</w:t>
      </w:r>
    </w:p>
    <w:p w:rsidR="00CE260B" w:rsidRPr="00CE260B" w:rsidRDefault="00CE260B" w:rsidP="00CE260B">
      <w:pPr>
        <w:ind w:left="567"/>
        <w:jc w:val="both"/>
        <w:rPr>
          <w:rFonts w:ascii="Arial" w:hAnsi="Arial" w:cs="Arial"/>
          <w:sz w:val="20"/>
          <w:szCs w:val="20"/>
        </w:rPr>
      </w:pPr>
    </w:p>
    <w:p w:rsidR="00CE260B" w:rsidRPr="00CE260B" w:rsidRDefault="00CE260B" w:rsidP="00CE260B">
      <w:pPr>
        <w:numPr>
          <w:ilvl w:val="2"/>
          <w:numId w:val="9"/>
        </w:numPr>
        <w:jc w:val="both"/>
        <w:rPr>
          <w:rFonts w:ascii="Arial" w:hAnsi="Arial" w:cs="Arial"/>
          <w:sz w:val="20"/>
          <w:szCs w:val="20"/>
        </w:rPr>
      </w:pPr>
      <w:r w:rsidRPr="00CE260B">
        <w:rPr>
          <w:rFonts w:ascii="Arial" w:hAnsi="Arial" w:cs="Arial"/>
          <w:sz w:val="20"/>
          <w:szCs w:val="20"/>
        </w:rPr>
        <w:t>is subsequently disclosed to the Receiving Party without any obligations of confidence by a third party who has not derived it directly or indirectly from the Disclosing Party; or</w:t>
      </w:r>
    </w:p>
    <w:p w:rsidR="00CE260B" w:rsidRPr="00CE260B" w:rsidRDefault="00CE260B" w:rsidP="00CE260B">
      <w:pPr>
        <w:pStyle w:val="ListParagraph"/>
        <w:rPr>
          <w:rFonts w:ascii="Arial" w:hAnsi="Arial" w:cs="Arial"/>
          <w:sz w:val="20"/>
          <w:szCs w:val="20"/>
        </w:rPr>
      </w:pPr>
    </w:p>
    <w:p w:rsidR="00CE260B" w:rsidRPr="00CE260B" w:rsidRDefault="00CE260B" w:rsidP="00CE260B">
      <w:pPr>
        <w:numPr>
          <w:ilvl w:val="2"/>
          <w:numId w:val="9"/>
        </w:numPr>
        <w:jc w:val="both"/>
        <w:rPr>
          <w:rFonts w:ascii="Arial" w:hAnsi="Arial" w:cs="Arial"/>
          <w:sz w:val="20"/>
          <w:szCs w:val="20"/>
        </w:rPr>
      </w:pPr>
      <w:r w:rsidRPr="00CE260B">
        <w:rPr>
          <w:rFonts w:ascii="Arial" w:hAnsi="Arial" w:cs="Arial"/>
          <w:sz w:val="20"/>
          <w:szCs w:val="20"/>
        </w:rPr>
        <w:t xml:space="preserve">is independently developed by the Receiving Party by individuals who have not had any direct or indirect access to the Disclosing Party’s Confidential Information; or </w:t>
      </w:r>
    </w:p>
    <w:p w:rsidR="00CE260B" w:rsidRPr="00CE260B" w:rsidRDefault="00CE260B" w:rsidP="00CE260B">
      <w:pPr>
        <w:jc w:val="both"/>
        <w:rPr>
          <w:rFonts w:ascii="Arial" w:hAnsi="Arial" w:cs="Arial"/>
          <w:sz w:val="20"/>
          <w:szCs w:val="20"/>
        </w:rPr>
      </w:pPr>
    </w:p>
    <w:p w:rsidR="00CE260B" w:rsidRPr="00CE260B" w:rsidRDefault="00CE260B" w:rsidP="00CE260B">
      <w:pPr>
        <w:numPr>
          <w:ilvl w:val="2"/>
          <w:numId w:val="9"/>
        </w:numPr>
        <w:jc w:val="both"/>
        <w:rPr>
          <w:rFonts w:ascii="Arial" w:hAnsi="Arial" w:cs="Arial"/>
          <w:sz w:val="20"/>
          <w:szCs w:val="20"/>
        </w:rPr>
      </w:pPr>
      <w:r w:rsidRPr="00CE260B">
        <w:rPr>
          <w:rFonts w:ascii="Arial" w:hAnsi="Arial" w:cs="Arial"/>
          <w:sz w:val="20"/>
          <w:szCs w:val="20"/>
        </w:rPr>
        <w:t xml:space="preserve">is or becomes generally available to the public through no act or default of the Receiving Party or its agents, employees, or Affiliates. </w:t>
      </w:r>
    </w:p>
    <w:p w:rsidR="00CE260B" w:rsidRPr="00CE260B" w:rsidRDefault="00CE260B" w:rsidP="00CE260B">
      <w:pPr>
        <w:jc w:val="both"/>
        <w:rPr>
          <w:rFonts w:ascii="Arial" w:hAnsi="Arial" w:cs="Arial"/>
          <w:sz w:val="20"/>
          <w:szCs w:val="20"/>
        </w:rPr>
      </w:pPr>
    </w:p>
    <w:p w:rsidR="00CE260B" w:rsidRPr="00CE260B" w:rsidRDefault="00CE260B" w:rsidP="00CE260B">
      <w:pPr>
        <w:numPr>
          <w:ilvl w:val="1"/>
          <w:numId w:val="9"/>
        </w:numPr>
        <w:jc w:val="both"/>
        <w:rPr>
          <w:rFonts w:ascii="Arial" w:hAnsi="Arial" w:cs="Arial"/>
          <w:sz w:val="20"/>
          <w:szCs w:val="20"/>
        </w:rPr>
      </w:pPr>
      <w:r w:rsidRPr="00CE260B">
        <w:rPr>
          <w:rFonts w:ascii="Arial" w:hAnsi="Arial" w:cs="Arial"/>
          <w:i/>
          <w:sz w:val="20"/>
          <w:szCs w:val="20"/>
        </w:rPr>
        <w:t xml:space="preserve">Disclosure in accordance with legal obligations. </w:t>
      </w:r>
      <w:r w:rsidRPr="00CE260B">
        <w:rPr>
          <w:rFonts w:ascii="Arial" w:hAnsi="Arial" w:cs="Arial"/>
          <w:sz w:val="20"/>
          <w:szCs w:val="20"/>
        </w:rPr>
        <w:t xml:space="preserve">To the extent that the Receiving Party is required to disclose any of the Disclosing Party’s Confidential Information by order of a court or other public body that has jurisdiction over it or under other legal obligations, such as under a </w:t>
      </w:r>
      <w:r w:rsidRPr="00CE260B">
        <w:rPr>
          <w:rFonts w:ascii="Arial" w:hAnsi="Arial" w:cs="Arial"/>
          <w:i/>
          <w:sz w:val="20"/>
          <w:szCs w:val="20"/>
        </w:rPr>
        <w:t>bona fide</w:t>
      </w:r>
      <w:r w:rsidRPr="00CE260B">
        <w:rPr>
          <w:rFonts w:ascii="Arial" w:hAnsi="Arial" w:cs="Arial"/>
          <w:sz w:val="20"/>
          <w:szCs w:val="20"/>
        </w:rPr>
        <w:t xml:space="preserve"> freedom of information request, it may do so, provided that, before making such a disclosure the Receiving Party shall, unless the circumstances prohibit:</w:t>
      </w:r>
    </w:p>
    <w:p w:rsidR="00CE260B" w:rsidRPr="00CE260B" w:rsidRDefault="00CE260B" w:rsidP="00CE260B">
      <w:pPr>
        <w:ind w:left="567"/>
        <w:jc w:val="both"/>
        <w:rPr>
          <w:rFonts w:ascii="Arial" w:hAnsi="Arial" w:cs="Arial"/>
          <w:sz w:val="20"/>
          <w:szCs w:val="20"/>
        </w:rPr>
      </w:pPr>
    </w:p>
    <w:p w:rsidR="00CE260B" w:rsidRPr="00CE260B" w:rsidRDefault="00CE260B" w:rsidP="00CE260B">
      <w:pPr>
        <w:numPr>
          <w:ilvl w:val="2"/>
          <w:numId w:val="9"/>
        </w:numPr>
        <w:jc w:val="both"/>
        <w:rPr>
          <w:rFonts w:ascii="Arial" w:hAnsi="Arial" w:cs="Arial"/>
          <w:sz w:val="20"/>
          <w:szCs w:val="20"/>
        </w:rPr>
      </w:pPr>
      <w:r w:rsidRPr="00CE260B">
        <w:rPr>
          <w:rFonts w:ascii="Arial" w:hAnsi="Arial" w:cs="Arial"/>
          <w:sz w:val="20"/>
          <w:szCs w:val="20"/>
        </w:rPr>
        <w:t xml:space="preserve">inform the Disclosing Party of the proposed disclosure as soon as possible, in any event, no later than five (5) working days after becoming aware of the proposed disclosure; and </w:t>
      </w:r>
    </w:p>
    <w:p w:rsidR="00CE260B" w:rsidRPr="00CE260B" w:rsidRDefault="00CE260B" w:rsidP="00CE260B">
      <w:pPr>
        <w:ind w:left="1134"/>
        <w:jc w:val="both"/>
        <w:rPr>
          <w:rFonts w:ascii="Arial" w:hAnsi="Arial" w:cs="Arial"/>
          <w:sz w:val="20"/>
          <w:szCs w:val="20"/>
        </w:rPr>
      </w:pPr>
    </w:p>
    <w:p w:rsidR="00CE260B" w:rsidRPr="00CE260B" w:rsidRDefault="00CE260B" w:rsidP="00CE260B">
      <w:pPr>
        <w:numPr>
          <w:ilvl w:val="2"/>
          <w:numId w:val="9"/>
        </w:numPr>
        <w:jc w:val="both"/>
        <w:rPr>
          <w:rFonts w:ascii="Arial" w:hAnsi="Arial" w:cs="Arial"/>
          <w:sz w:val="20"/>
          <w:szCs w:val="20"/>
        </w:rPr>
      </w:pPr>
      <w:r w:rsidRPr="00CE260B">
        <w:rPr>
          <w:rFonts w:ascii="Arial" w:hAnsi="Arial" w:cs="Arial"/>
          <w:sz w:val="20"/>
          <w:szCs w:val="20"/>
        </w:rPr>
        <w:t>permit the Disclosing Party to make representations (written or otherwise) in respect of the disclosure and/or confidential treatment of the Confidential Information.</w:t>
      </w:r>
    </w:p>
    <w:p w:rsidR="00CE260B" w:rsidRPr="00CE260B" w:rsidRDefault="00CE260B" w:rsidP="00CE260B">
      <w:pPr>
        <w:jc w:val="both"/>
        <w:rPr>
          <w:rFonts w:ascii="Arial" w:hAnsi="Arial" w:cs="Arial"/>
          <w:sz w:val="20"/>
          <w:szCs w:val="20"/>
        </w:rPr>
      </w:pPr>
      <w:bookmarkStart w:id="7" w:name="_Ref121306166"/>
    </w:p>
    <w:p w:rsidR="00E30A11" w:rsidRDefault="00E30A11">
      <w:pPr>
        <w:rPr>
          <w:rFonts w:ascii="Arial" w:hAnsi="Arial" w:cs="Arial"/>
          <w:b/>
          <w:bCs/>
          <w:color w:val="A626AA"/>
          <w:kern w:val="32"/>
          <w:sz w:val="20"/>
          <w:szCs w:val="20"/>
        </w:rPr>
      </w:pPr>
      <w:bookmarkStart w:id="8" w:name="_Ref380050444"/>
      <w:r>
        <w:rPr>
          <w:rFonts w:ascii="Arial" w:hAnsi="Arial"/>
          <w:sz w:val="20"/>
          <w:szCs w:val="20"/>
        </w:rPr>
        <w:br w:type="page"/>
      </w:r>
    </w:p>
    <w:p w:rsidR="00CE260B" w:rsidRPr="00CE260B" w:rsidRDefault="00CE260B" w:rsidP="00CE260B">
      <w:pPr>
        <w:pStyle w:val="Heading1"/>
        <w:numPr>
          <w:ilvl w:val="0"/>
          <w:numId w:val="9"/>
        </w:numPr>
        <w:spacing w:before="0" w:after="0"/>
        <w:jc w:val="both"/>
        <w:rPr>
          <w:rFonts w:ascii="Arial" w:hAnsi="Arial"/>
          <w:sz w:val="20"/>
          <w:szCs w:val="20"/>
        </w:rPr>
      </w:pPr>
      <w:r w:rsidRPr="00CE260B">
        <w:rPr>
          <w:rFonts w:ascii="Arial" w:hAnsi="Arial"/>
          <w:sz w:val="20"/>
          <w:szCs w:val="20"/>
        </w:rPr>
        <w:lastRenderedPageBreak/>
        <w:t>Payments</w:t>
      </w:r>
      <w:bookmarkEnd w:id="7"/>
      <w:bookmarkEnd w:id="8"/>
      <w:r w:rsidRPr="00CE260B">
        <w:rPr>
          <w:rFonts w:ascii="Arial" w:hAnsi="Arial"/>
          <w:sz w:val="20"/>
          <w:szCs w:val="20"/>
        </w:rPr>
        <w:t xml:space="preserve"> </w:t>
      </w:r>
    </w:p>
    <w:p w:rsidR="00CE260B" w:rsidRPr="00CE260B" w:rsidRDefault="00CE260B" w:rsidP="00CE260B">
      <w:pPr>
        <w:jc w:val="both"/>
        <w:rPr>
          <w:rFonts w:ascii="Arial" w:hAnsi="Arial" w:cs="Arial"/>
          <w:b/>
          <w:sz w:val="20"/>
          <w:szCs w:val="20"/>
        </w:rPr>
      </w:pPr>
    </w:p>
    <w:p w:rsidR="00CE260B" w:rsidRPr="00CE260B" w:rsidRDefault="00CE260B" w:rsidP="00CE260B">
      <w:pPr>
        <w:numPr>
          <w:ilvl w:val="1"/>
          <w:numId w:val="9"/>
        </w:numPr>
        <w:jc w:val="both"/>
        <w:rPr>
          <w:rFonts w:ascii="Arial" w:hAnsi="Arial" w:cs="Arial"/>
          <w:sz w:val="20"/>
          <w:szCs w:val="20"/>
        </w:rPr>
      </w:pPr>
      <w:r w:rsidRPr="00CE260B">
        <w:rPr>
          <w:rFonts w:ascii="Arial" w:hAnsi="Arial" w:cs="Arial"/>
          <w:i/>
          <w:sz w:val="20"/>
          <w:szCs w:val="20"/>
        </w:rPr>
        <w:t>Initial payment</w:t>
      </w:r>
      <w:r w:rsidRPr="00CE260B">
        <w:rPr>
          <w:rFonts w:ascii="Arial" w:hAnsi="Arial" w:cs="Arial"/>
          <w:sz w:val="20"/>
          <w:szCs w:val="20"/>
        </w:rPr>
        <w:t>. Within thirty (30) days of the Commencement Date, the Licensee shall pay to the RPO the non-refundable, non-deductible lump-sum of [●] Euro (€[●]).</w:t>
      </w:r>
    </w:p>
    <w:p w:rsidR="00CE260B" w:rsidRPr="00CE260B" w:rsidRDefault="00CE260B" w:rsidP="00CE260B">
      <w:pPr>
        <w:jc w:val="both"/>
        <w:rPr>
          <w:rFonts w:ascii="Arial" w:hAnsi="Arial" w:cs="Arial"/>
          <w:sz w:val="20"/>
          <w:szCs w:val="20"/>
        </w:rPr>
      </w:pPr>
    </w:p>
    <w:p w:rsidR="00CE260B" w:rsidRPr="00CE260B" w:rsidRDefault="00CE260B" w:rsidP="00CE260B">
      <w:pPr>
        <w:numPr>
          <w:ilvl w:val="1"/>
          <w:numId w:val="9"/>
        </w:numPr>
        <w:jc w:val="both"/>
        <w:rPr>
          <w:rFonts w:ascii="Arial" w:hAnsi="Arial" w:cs="Arial"/>
          <w:sz w:val="20"/>
          <w:szCs w:val="20"/>
        </w:rPr>
      </w:pPr>
      <w:bookmarkStart w:id="9" w:name="_Ref122865251"/>
      <w:r w:rsidRPr="00CE260B">
        <w:rPr>
          <w:rFonts w:ascii="Arial" w:hAnsi="Arial" w:cs="Arial"/>
          <w:i/>
          <w:iCs/>
          <w:sz w:val="20"/>
          <w:szCs w:val="20"/>
        </w:rPr>
        <w:t xml:space="preserve">Annual licence fees. </w:t>
      </w:r>
      <w:r w:rsidRPr="00CE260B">
        <w:rPr>
          <w:rFonts w:ascii="Arial" w:hAnsi="Arial" w:cs="Arial"/>
          <w:sz w:val="20"/>
          <w:szCs w:val="20"/>
        </w:rPr>
        <w:t xml:space="preserve">On each anniversary of the Commencement Date (or such other date(s) as may be agreed to by the Parties in writing), the Licensee shall pay to the RPO the annual licence fee of [●] Euro (€[●]). </w:t>
      </w:r>
      <w:bookmarkEnd w:id="9"/>
    </w:p>
    <w:p w:rsidR="00CE260B" w:rsidRPr="00CE260B" w:rsidRDefault="00CE260B" w:rsidP="00CE260B">
      <w:pPr>
        <w:jc w:val="both"/>
        <w:rPr>
          <w:rFonts w:ascii="Arial" w:hAnsi="Arial" w:cs="Arial"/>
          <w:sz w:val="20"/>
          <w:szCs w:val="20"/>
        </w:rPr>
      </w:pPr>
    </w:p>
    <w:p w:rsidR="00CE260B" w:rsidRPr="00CE260B" w:rsidRDefault="00CE260B" w:rsidP="00CE260B">
      <w:pPr>
        <w:numPr>
          <w:ilvl w:val="1"/>
          <w:numId w:val="9"/>
        </w:numPr>
        <w:jc w:val="both"/>
        <w:rPr>
          <w:rFonts w:ascii="Arial" w:hAnsi="Arial" w:cs="Arial"/>
          <w:sz w:val="20"/>
          <w:szCs w:val="20"/>
        </w:rPr>
      </w:pPr>
      <w:r w:rsidRPr="00CE260B">
        <w:rPr>
          <w:rFonts w:ascii="Arial" w:hAnsi="Arial" w:cs="Arial"/>
          <w:i/>
          <w:iCs/>
          <w:sz w:val="20"/>
          <w:szCs w:val="20"/>
        </w:rPr>
        <w:t xml:space="preserve">Payment terms.  </w:t>
      </w:r>
      <w:r w:rsidRPr="00CE260B">
        <w:rPr>
          <w:rFonts w:ascii="Arial" w:hAnsi="Arial" w:cs="Arial"/>
          <w:sz w:val="20"/>
          <w:szCs w:val="20"/>
        </w:rPr>
        <w:t>All sums due under this Agreement:</w:t>
      </w:r>
    </w:p>
    <w:p w:rsidR="00CE260B" w:rsidRPr="00CE260B" w:rsidRDefault="00CE260B" w:rsidP="00CE260B">
      <w:pPr>
        <w:jc w:val="both"/>
        <w:rPr>
          <w:rFonts w:ascii="Arial" w:hAnsi="Arial" w:cs="Arial"/>
          <w:sz w:val="20"/>
          <w:szCs w:val="20"/>
        </w:rPr>
      </w:pPr>
    </w:p>
    <w:p w:rsidR="00CE260B" w:rsidRPr="00CE260B" w:rsidRDefault="00CE260B" w:rsidP="00CE260B">
      <w:pPr>
        <w:numPr>
          <w:ilvl w:val="2"/>
          <w:numId w:val="9"/>
        </w:numPr>
        <w:jc w:val="both"/>
        <w:rPr>
          <w:rFonts w:ascii="Arial" w:hAnsi="Arial" w:cs="Arial"/>
          <w:sz w:val="20"/>
          <w:szCs w:val="20"/>
        </w:rPr>
      </w:pPr>
      <w:r w:rsidRPr="00CE260B">
        <w:rPr>
          <w:rFonts w:ascii="Arial" w:hAnsi="Arial" w:cs="Arial"/>
          <w:sz w:val="20"/>
          <w:szCs w:val="20"/>
        </w:rPr>
        <w:t>are exclusive of Value Added Tax which where applicable will be paid by the Licensee to the RPO in addition;</w:t>
      </w:r>
    </w:p>
    <w:p w:rsidR="00CE260B" w:rsidRPr="00CE260B" w:rsidRDefault="00CE260B" w:rsidP="00CE260B">
      <w:pPr>
        <w:ind w:left="567"/>
        <w:jc w:val="both"/>
        <w:rPr>
          <w:rFonts w:ascii="Arial" w:hAnsi="Arial" w:cs="Arial"/>
          <w:sz w:val="20"/>
          <w:szCs w:val="20"/>
        </w:rPr>
      </w:pPr>
    </w:p>
    <w:p w:rsidR="00CE260B" w:rsidRPr="00CE260B" w:rsidRDefault="00CE260B" w:rsidP="00CE260B">
      <w:pPr>
        <w:numPr>
          <w:ilvl w:val="2"/>
          <w:numId w:val="9"/>
        </w:numPr>
        <w:jc w:val="both"/>
        <w:rPr>
          <w:rFonts w:ascii="Arial" w:hAnsi="Arial" w:cs="Arial"/>
          <w:sz w:val="20"/>
          <w:szCs w:val="20"/>
        </w:rPr>
      </w:pPr>
      <w:r w:rsidRPr="00CE260B">
        <w:rPr>
          <w:rFonts w:ascii="Arial" w:hAnsi="Arial" w:cs="Arial"/>
          <w:sz w:val="20"/>
          <w:szCs w:val="20"/>
        </w:rPr>
        <w:t>shall be paid in Euro in cash by transferring an amount in aggregate to the following account number [●], sort code [●], account name [●], held with [●] Bank plc, [address]; and</w:t>
      </w:r>
    </w:p>
    <w:p w:rsidR="00CE260B" w:rsidRPr="00CE260B" w:rsidRDefault="00CE260B" w:rsidP="00CE260B">
      <w:pPr>
        <w:jc w:val="both"/>
        <w:rPr>
          <w:rFonts w:ascii="Arial" w:hAnsi="Arial" w:cs="Arial"/>
          <w:sz w:val="20"/>
          <w:szCs w:val="20"/>
        </w:rPr>
      </w:pPr>
    </w:p>
    <w:p w:rsidR="00CE260B" w:rsidRPr="00CE260B" w:rsidRDefault="00CE260B" w:rsidP="00CE260B">
      <w:pPr>
        <w:numPr>
          <w:ilvl w:val="2"/>
          <w:numId w:val="9"/>
        </w:numPr>
        <w:jc w:val="both"/>
        <w:rPr>
          <w:rFonts w:ascii="Arial" w:hAnsi="Arial" w:cs="Arial"/>
          <w:sz w:val="20"/>
          <w:szCs w:val="20"/>
        </w:rPr>
      </w:pPr>
      <w:r w:rsidRPr="00CE260B">
        <w:rPr>
          <w:rFonts w:ascii="Arial" w:hAnsi="Arial" w:cs="Arial"/>
          <w:sz w:val="20"/>
          <w:szCs w:val="20"/>
        </w:rPr>
        <w:t>shall be made by the due date, failing which the RPO may charge interest on any outstanding amount on a daily basis at an annual rate equivalent to [●] per cent ([●]%) above the [●] Bank plc base lending rate then in force in [Dublin].</w:t>
      </w:r>
    </w:p>
    <w:p w:rsidR="00CE260B" w:rsidRPr="00CE260B" w:rsidRDefault="00CE260B" w:rsidP="00CE260B">
      <w:pPr>
        <w:jc w:val="both"/>
        <w:rPr>
          <w:rFonts w:ascii="Arial" w:hAnsi="Arial" w:cs="Arial"/>
          <w:sz w:val="20"/>
          <w:szCs w:val="20"/>
        </w:rPr>
      </w:pPr>
    </w:p>
    <w:p w:rsidR="00CE260B" w:rsidRPr="00CE260B" w:rsidRDefault="00CE260B" w:rsidP="00CE260B">
      <w:pPr>
        <w:pStyle w:val="Heading1"/>
        <w:numPr>
          <w:ilvl w:val="0"/>
          <w:numId w:val="9"/>
        </w:numPr>
        <w:spacing w:before="0" w:after="0"/>
        <w:jc w:val="both"/>
        <w:rPr>
          <w:rFonts w:ascii="Arial" w:hAnsi="Arial"/>
          <w:sz w:val="20"/>
          <w:szCs w:val="20"/>
        </w:rPr>
      </w:pPr>
      <w:r w:rsidRPr="00CE260B">
        <w:rPr>
          <w:rFonts w:ascii="Arial" w:hAnsi="Arial"/>
          <w:sz w:val="20"/>
          <w:szCs w:val="20"/>
        </w:rPr>
        <w:t>Intellectual property</w:t>
      </w:r>
    </w:p>
    <w:p w:rsidR="00CE260B" w:rsidRPr="00CE260B" w:rsidRDefault="00CE260B" w:rsidP="00CE260B">
      <w:pPr>
        <w:jc w:val="both"/>
        <w:rPr>
          <w:rFonts w:ascii="Arial" w:hAnsi="Arial" w:cs="Arial"/>
          <w:b/>
          <w:sz w:val="20"/>
          <w:szCs w:val="20"/>
        </w:rPr>
      </w:pPr>
    </w:p>
    <w:p w:rsidR="00CE260B" w:rsidRPr="00CE260B" w:rsidRDefault="00CE260B" w:rsidP="00CE260B">
      <w:pPr>
        <w:numPr>
          <w:ilvl w:val="1"/>
          <w:numId w:val="9"/>
        </w:numPr>
        <w:jc w:val="both"/>
        <w:rPr>
          <w:rFonts w:ascii="Arial" w:hAnsi="Arial" w:cs="Arial"/>
          <w:sz w:val="20"/>
          <w:szCs w:val="20"/>
        </w:rPr>
      </w:pPr>
      <w:bookmarkStart w:id="10" w:name="_Ref121306112"/>
      <w:r w:rsidRPr="00CE260B">
        <w:rPr>
          <w:rFonts w:ascii="Arial" w:hAnsi="Arial" w:cs="Arial"/>
          <w:i/>
          <w:sz w:val="20"/>
          <w:szCs w:val="20"/>
        </w:rPr>
        <w:t>Infringement of the RPO Software</w:t>
      </w:r>
      <w:bookmarkEnd w:id="10"/>
      <w:r w:rsidRPr="00CE260B">
        <w:rPr>
          <w:rFonts w:ascii="Arial" w:hAnsi="Arial" w:cs="Arial"/>
          <w:i/>
          <w:sz w:val="20"/>
          <w:szCs w:val="20"/>
        </w:rPr>
        <w:t>.</w:t>
      </w:r>
    </w:p>
    <w:p w:rsidR="00CE260B" w:rsidRPr="00CE260B" w:rsidRDefault="00CE260B" w:rsidP="00CE260B">
      <w:pPr>
        <w:jc w:val="both"/>
        <w:rPr>
          <w:rFonts w:ascii="Arial" w:hAnsi="Arial" w:cs="Arial"/>
          <w:sz w:val="20"/>
          <w:szCs w:val="20"/>
        </w:rPr>
      </w:pPr>
    </w:p>
    <w:p w:rsidR="00CE260B" w:rsidRPr="00CE260B" w:rsidRDefault="00CE260B" w:rsidP="00CE260B">
      <w:pPr>
        <w:numPr>
          <w:ilvl w:val="2"/>
          <w:numId w:val="9"/>
        </w:numPr>
        <w:jc w:val="both"/>
        <w:rPr>
          <w:rFonts w:ascii="Arial" w:hAnsi="Arial" w:cs="Arial"/>
          <w:sz w:val="20"/>
          <w:szCs w:val="20"/>
        </w:rPr>
      </w:pPr>
      <w:bookmarkStart w:id="11" w:name="_Ref121306130"/>
      <w:r w:rsidRPr="00CE260B">
        <w:rPr>
          <w:rFonts w:ascii="Arial" w:hAnsi="Arial" w:cs="Arial"/>
          <w:sz w:val="20"/>
          <w:szCs w:val="20"/>
        </w:rPr>
        <w:t>Each Party shall inform the other Party promptly if it becomes aware of any infringement or potential infringement of any intellectual property rights that subsist in the RPO Software</w:t>
      </w:r>
      <w:r w:rsidRPr="00CE260B">
        <w:rPr>
          <w:rFonts w:ascii="Arial" w:hAnsi="Arial" w:cs="Arial"/>
          <w:i/>
          <w:sz w:val="20"/>
          <w:szCs w:val="20"/>
        </w:rPr>
        <w:t xml:space="preserve"> </w:t>
      </w:r>
      <w:r w:rsidRPr="00CE260B">
        <w:rPr>
          <w:rFonts w:ascii="Arial" w:hAnsi="Arial" w:cs="Arial"/>
          <w:sz w:val="20"/>
          <w:szCs w:val="20"/>
        </w:rPr>
        <w:t>in the Field, and the Parties shall consult with each other to decide the best way to respond to such infringement.</w:t>
      </w:r>
      <w:bookmarkEnd w:id="11"/>
    </w:p>
    <w:p w:rsidR="00CE260B" w:rsidRPr="00CE260B" w:rsidRDefault="00CE260B" w:rsidP="00CE260B">
      <w:pPr>
        <w:ind w:left="1134"/>
        <w:jc w:val="both"/>
        <w:rPr>
          <w:rFonts w:ascii="Arial" w:hAnsi="Arial" w:cs="Arial"/>
          <w:sz w:val="20"/>
          <w:szCs w:val="20"/>
        </w:rPr>
      </w:pPr>
    </w:p>
    <w:p w:rsidR="00CE260B" w:rsidRPr="00CE260B" w:rsidRDefault="00CE260B" w:rsidP="00CE260B">
      <w:pPr>
        <w:numPr>
          <w:ilvl w:val="2"/>
          <w:numId w:val="9"/>
        </w:numPr>
        <w:jc w:val="both"/>
        <w:rPr>
          <w:rFonts w:ascii="Arial" w:hAnsi="Arial" w:cs="Arial"/>
          <w:sz w:val="20"/>
          <w:szCs w:val="20"/>
        </w:rPr>
      </w:pPr>
      <w:r w:rsidRPr="00CE260B">
        <w:rPr>
          <w:rFonts w:ascii="Arial" w:hAnsi="Arial" w:cs="Arial"/>
          <w:sz w:val="20"/>
          <w:szCs w:val="20"/>
        </w:rPr>
        <w:t>If the alleged infringement is both within and outside the Field, the Parties shall also co-operate with the RPO’s other licensees (if any) in relation to any such action.</w:t>
      </w:r>
    </w:p>
    <w:p w:rsidR="00CE260B" w:rsidRPr="00CE260B" w:rsidRDefault="00CE260B" w:rsidP="00CE260B">
      <w:pPr>
        <w:ind w:left="567"/>
        <w:jc w:val="both"/>
        <w:rPr>
          <w:rFonts w:ascii="Arial" w:hAnsi="Arial" w:cs="Arial"/>
          <w:sz w:val="20"/>
          <w:szCs w:val="20"/>
        </w:rPr>
      </w:pPr>
    </w:p>
    <w:p w:rsidR="00CE260B" w:rsidRPr="00CE260B" w:rsidRDefault="00CE260B" w:rsidP="00CE260B">
      <w:pPr>
        <w:numPr>
          <w:ilvl w:val="2"/>
          <w:numId w:val="9"/>
        </w:numPr>
        <w:jc w:val="both"/>
        <w:rPr>
          <w:rFonts w:ascii="Arial" w:hAnsi="Arial" w:cs="Arial"/>
          <w:sz w:val="20"/>
          <w:szCs w:val="20"/>
        </w:rPr>
      </w:pPr>
      <w:r w:rsidRPr="00CE260B">
        <w:rPr>
          <w:rFonts w:ascii="Arial" w:hAnsi="Arial" w:cs="Arial"/>
          <w:sz w:val="20"/>
          <w:szCs w:val="20"/>
        </w:rPr>
        <w:t>Notwithstanding any other provision, the RPO shall have the exclusive right to determine whether or not any litigation shall be instituted or other action taken in connection with any infringement or potential infringement of any intellectual property rights that subsist in the RPO Software. The Licensee shall not institute any litigation or other action in relation to any such infringement or potential infringement except with the RPO’s prior written agreement.</w:t>
      </w:r>
    </w:p>
    <w:p w:rsidR="00CE260B" w:rsidRPr="00CE260B" w:rsidRDefault="00CE260B" w:rsidP="00CE260B">
      <w:pPr>
        <w:jc w:val="both"/>
        <w:rPr>
          <w:rFonts w:ascii="Arial" w:hAnsi="Arial" w:cs="Arial"/>
          <w:sz w:val="20"/>
          <w:szCs w:val="20"/>
        </w:rPr>
      </w:pPr>
    </w:p>
    <w:p w:rsidR="00CE260B" w:rsidRPr="00CE260B" w:rsidRDefault="00CE260B" w:rsidP="00CE260B">
      <w:pPr>
        <w:numPr>
          <w:ilvl w:val="1"/>
          <w:numId w:val="9"/>
        </w:numPr>
        <w:jc w:val="both"/>
        <w:rPr>
          <w:rFonts w:ascii="Arial" w:hAnsi="Arial" w:cs="Arial"/>
          <w:iCs/>
          <w:sz w:val="20"/>
          <w:szCs w:val="20"/>
        </w:rPr>
      </w:pPr>
      <w:r w:rsidRPr="00CE260B">
        <w:rPr>
          <w:rFonts w:ascii="Arial" w:hAnsi="Arial" w:cs="Arial"/>
          <w:i/>
          <w:sz w:val="20"/>
          <w:szCs w:val="20"/>
        </w:rPr>
        <w:t>Infringement of third party rights.</w:t>
      </w:r>
    </w:p>
    <w:p w:rsidR="00CE260B" w:rsidRPr="00CE260B" w:rsidRDefault="00CE260B" w:rsidP="00CE260B">
      <w:pPr>
        <w:jc w:val="both"/>
        <w:rPr>
          <w:rFonts w:ascii="Arial" w:hAnsi="Arial" w:cs="Arial"/>
          <w:iCs/>
          <w:sz w:val="20"/>
          <w:szCs w:val="20"/>
        </w:rPr>
      </w:pPr>
    </w:p>
    <w:p w:rsidR="00CE260B" w:rsidRPr="00CE260B" w:rsidRDefault="00CE260B" w:rsidP="00CE260B">
      <w:pPr>
        <w:numPr>
          <w:ilvl w:val="2"/>
          <w:numId w:val="9"/>
        </w:numPr>
        <w:jc w:val="both"/>
        <w:rPr>
          <w:rFonts w:ascii="Arial" w:hAnsi="Arial" w:cs="Arial"/>
          <w:sz w:val="20"/>
          <w:szCs w:val="20"/>
        </w:rPr>
      </w:pPr>
      <w:r w:rsidRPr="00CE260B">
        <w:rPr>
          <w:rFonts w:ascii="Arial" w:hAnsi="Arial" w:cs="Arial"/>
          <w:sz w:val="20"/>
          <w:szCs w:val="20"/>
        </w:rPr>
        <w:t>If any warning letter or other notice of infringement is received by a Party, or legal suit or other action is brought against a Party, alleging infringement of third party rights in the manufacture, use or sale of any Developed Products and Services or in the use of the RPO Software, that Party shall promptly provide full details to the other Party, and the Parties shall discuss the best way to respond.</w:t>
      </w:r>
    </w:p>
    <w:p w:rsidR="00CE260B" w:rsidRPr="00CE260B" w:rsidRDefault="00CE260B" w:rsidP="00CE260B">
      <w:pPr>
        <w:ind w:left="567"/>
        <w:jc w:val="both"/>
        <w:rPr>
          <w:rFonts w:ascii="Arial" w:hAnsi="Arial" w:cs="Arial"/>
          <w:sz w:val="20"/>
          <w:szCs w:val="20"/>
        </w:rPr>
      </w:pPr>
    </w:p>
    <w:p w:rsidR="00CE260B" w:rsidRPr="00CE260B" w:rsidRDefault="00CE260B" w:rsidP="00CE260B">
      <w:pPr>
        <w:numPr>
          <w:ilvl w:val="2"/>
          <w:numId w:val="9"/>
        </w:numPr>
        <w:jc w:val="both"/>
        <w:rPr>
          <w:rFonts w:ascii="Arial" w:hAnsi="Arial" w:cs="Arial"/>
          <w:bCs/>
          <w:sz w:val="20"/>
          <w:szCs w:val="20"/>
        </w:rPr>
      </w:pPr>
      <w:r w:rsidRPr="00CE260B">
        <w:rPr>
          <w:rFonts w:ascii="Arial" w:hAnsi="Arial" w:cs="Arial"/>
          <w:sz w:val="20"/>
          <w:szCs w:val="20"/>
        </w:rPr>
        <w:t>The Licensee shall not make any admissions in relation to such allegations, except with the prior written agreement of the RPO. Unless otherwise agreed in writing by the Parties, the RPO shall have the exclusive right to conduct any proceedings relating to the RPO Software, including any proceedings relating to the alleged infringement of third party rights in the use of the RPO Software.</w:t>
      </w:r>
    </w:p>
    <w:p w:rsidR="00CE260B" w:rsidRPr="00CE260B" w:rsidRDefault="00CE260B" w:rsidP="00CE260B">
      <w:pPr>
        <w:pStyle w:val="ListParagraph"/>
        <w:jc w:val="both"/>
        <w:rPr>
          <w:rFonts w:ascii="Arial" w:hAnsi="Arial" w:cs="Arial"/>
          <w:bCs/>
          <w:sz w:val="20"/>
          <w:szCs w:val="20"/>
        </w:rPr>
      </w:pPr>
    </w:p>
    <w:p w:rsidR="00CE260B" w:rsidRPr="00CE260B" w:rsidRDefault="00CE260B" w:rsidP="00CE260B">
      <w:pPr>
        <w:pStyle w:val="Heading1"/>
        <w:numPr>
          <w:ilvl w:val="0"/>
          <w:numId w:val="9"/>
        </w:numPr>
        <w:spacing w:before="0" w:after="0"/>
        <w:jc w:val="both"/>
        <w:rPr>
          <w:rFonts w:ascii="Arial" w:hAnsi="Arial"/>
          <w:sz w:val="20"/>
          <w:szCs w:val="20"/>
        </w:rPr>
      </w:pPr>
      <w:bookmarkStart w:id="12" w:name="_Ref121310322"/>
      <w:r w:rsidRPr="00CE260B">
        <w:rPr>
          <w:rFonts w:ascii="Arial" w:hAnsi="Arial"/>
          <w:sz w:val="20"/>
          <w:szCs w:val="20"/>
        </w:rPr>
        <w:t>Warranties and liability</w:t>
      </w:r>
      <w:bookmarkEnd w:id="12"/>
    </w:p>
    <w:p w:rsidR="00CE260B" w:rsidRPr="00CE260B" w:rsidRDefault="00CE260B" w:rsidP="00CE260B">
      <w:pPr>
        <w:jc w:val="both"/>
        <w:rPr>
          <w:rFonts w:ascii="Arial" w:hAnsi="Arial" w:cs="Arial"/>
          <w:sz w:val="20"/>
          <w:szCs w:val="20"/>
        </w:rPr>
      </w:pPr>
    </w:p>
    <w:p w:rsidR="00CE260B" w:rsidRPr="00CE260B" w:rsidRDefault="00CE260B" w:rsidP="00CE260B">
      <w:pPr>
        <w:numPr>
          <w:ilvl w:val="1"/>
          <w:numId w:val="9"/>
        </w:numPr>
        <w:jc w:val="both"/>
        <w:rPr>
          <w:rFonts w:ascii="Arial" w:hAnsi="Arial" w:cs="Arial"/>
          <w:sz w:val="20"/>
          <w:szCs w:val="20"/>
        </w:rPr>
      </w:pPr>
      <w:r w:rsidRPr="00CE260B">
        <w:rPr>
          <w:rFonts w:ascii="Arial" w:hAnsi="Arial" w:cs="Arial"/>
          <w:i/>
          <w:sz w:val="20"/>
          <w:szCs w:val="20"/>
        </w:rPr>
        <w:t>Warranties by RPO</w:t>
      </w:r>
      <w:r w:rsidRPr="00CE260B">
        <w:rPr>
          <w:rFonts w:ascii="Arial" w:hAnsi="Arial" w:cs="Arial"/>
          <w:sz w:val="20"/>
          <w:szCs w:val="20"/>
        </w:rPr>
        <w:t>. The RPO warrants and undertakes as follows:</w:t>
      </w:r>
    </w:p>
    <w:p w:rsidR="00CE260B" w:rsidRPr="00CE260B" w:rsidRDefault="00CE260B" w:rsidP="00CE260B">
      <w:pPr>
        <w:jc w:val="both"/>
        <w:rPr>
          <w:rFonts w:ascii="Arial" w:hAnsi="Arial" w:cs="Arial"/>
          <w:sz w:val="20"/>
          <w:szCs w:val="20"/>
        </w:rPr>
      </w:pPr>
    </w:p>
    <w:p w:rsidR="00CE260B" w:rsidRPr="00CE260B" w:rsidRDefault="00CE260B" w:rsidP="00CE260B">
      <w:pPr>
        <w:numPr>
          <w:ilvl w:val="2"/>
          <w:numId w:val="9"/>
        </w:numPr>
        <w:jc w:val="both"/>
        <w:rPr>
          <w:rFonts w:ascii="Arial" w:hAnsi="Arial" w:cs="Arial"/>
          <w:sz w:val="20"/>
          <w:szCs w:val="20"/>
        </w:rPr>
      </w:pPr>
      <w:r w:rsidRPr="00CE260B">
        <w:rPr>
          <w:rFonts w:ascii="Arial" w:hAnsi="Arial" w:cs="Arial"/>
          <w:sz w:val="20"/>
          <w:szCs w:val="20"/>
        </w:rPr>
        <w:t xml:space="preserve">Subject to Clause </w:t>
      </w:r>
      <w:r w:rsidRPr="00CE260B">
        <w:rPr>
          <w:rFonts w:ascii="Arial" w:hAnsi="Arial" w:cs="Arial"/>
          <w:sz w:val="20"/>
          <w:szCs w:val="20"/>
        </w:rPr>
        <w:fldChar w:fldCharType="begin"/>
      </w:r>
      <w:r w:rsidRPr="00CE260B">
        <w:rPr>
          <w:rFonts w:ascii="Arial" w:hAnsi="Arial" w:cs="Arial"/>
          <w:sz w:val="20"/>
          <w:szCs w:val="20"/>
        </w:rPr>
        <w:instrText xml:space="preserve"> REF _Ref420586295 \r \h  \* MERGEFORMAT </w:instrText>
      </w:r>
      <w:r w:rsidRPr="00CE260B">
        <w:rPr>
          <w:rFonts w:ascii="Arial" w:hAnsi="Arial" w:cs="Arial"/>
          <w:sz w:val="20"/>
          <w:szCs w:val="20"/>
        </w:rPr>
      </w:r>
      <w:r w:rsidRPr="00CE260B">
        <w:rPr>
          <w:rFonts w:ascii="Arial" w:hAnsi="Arial" w:cs="Arial"/>
          <w:sz w:val="20"/>
          <w:szCs w:val="20"/>
        </w:rPr>
        <w:fldChar w:fldCharType="separate"/>
      </w:r>
      <w:r w:rsidR="00250DED">
        <w:rPr>
          <w:rFonts w:ascii="Arial" w:hAnsi="Arial" w:cs="Arial"/>
          <w:sz w:val="20"/>
          <w:szCs w:val="20"/>
        </w:rPr>
        <w:t>6.2(b)</w:t>
      </w:r>
      <w:r w:rsidRPr="00CE260B">
        <w:rPr>
          <w:rFonts w:ascii="Arial" w:hAnsi="Arial" w:cs="Arial"/>
          <w:sz w:val="20"/>
          <w:szCs w:val="20"/>
        </w:rPr>
        <w:fldChar w:fldCharType="end"/>
      </w:r>
      <w:r w:rsidRPr="00CE260B">
        <w:rPr>
          <w:rFonts w:ascii="Arial" w:hAnsi="Arial" w:cs="Arial"/>
          <w:sz w:val="20"/>
          <w:szCs w:val="20"/>
        </w:rPr>
        <w:t>, it is the proprietor of any copyright that subsists in the RPO Software; and</w:t>
      </w:r>
    </w:p>
    <w:p w:rsidR="00CE260B" w:rsidRPr="00CE260B" w:rsidRDefault="00CE260B" w:rsidP="00CE260B">
      <w:pPr>
        <w:ind w:left="567"/>
        <w:jc w:val="both"/>
        <w:rPr>
          <w:rFonts w:ascii="Arial" w:hAnsi="Arial" w:cs="Arial"/>
          <w:sz w:val="20"/>
          <w:szCs w:val="20"/>
        </w:rPr>
      </w:pPr>
    </w:p>
    <w:p w:rsidR="00CE260B" w:rsidRPr="00CE260B" w:rsidRDefault="00CE260B" w:rsidP="00CE260B">
      <w:pPr>
        <w:numPr>
          <w:ilvl w:val="2"/>
          <w:numId w:val="9"/>
        </w:numPr>
        <w:jc w:val="both"/>
        <w:rPr>
          <w:rFonts w:ascii="Arial" w:hAnsi="Arial" w:cs="Arial"/>
          <w:sz w:val="20"/>
          <w:szCs w:val="20"/>
        </w:rPr>
      </w:pPr>
      <w:r w:rsidRPr="00CE260B">
        <w:rPr>
          <w:rFonts w:ascii="Arial" w:hAnsi="Arial" w:cs="Arial"/>
          <w:sz w:val="20"/>
          <w:szCs w:val="20"/>
        </w:rPr>
        <w:t xml:space="preserve">It has not done, and shall not do nor agree to do during the continuation of this Agreement, any of the following things if to do so would be inconsistent with the exercise by the Licensee of the rights granted to it under this Agreement, namely: assigned, mortgaged, charged, or otherwise transferred any copyright that subsists in the RPO Software in the Field in the Territory or (subject to Clause </w:t>
      </w:r>
      <w:r w:rsidRPr="00CE260B">
        <w:rPr>
          <w:rFonts w:ascii="Arial" w:hAnsi="Arial" w:cs="Arial"/>
          <w:sz w:val="20"/>
          <w:szCs w:val="20"/>
        </w:rPr>
        <w:fldChar w:fldCharType="begin"/>
      </w:r>
      <w:r w:rsidRPr="00CE260B">
        <w:rPr>
          <w:rFonts w:ascii="Arial" w:hAnsi="Arial" w:cs="Arial"/>
          <w:sz w:val="20"/>
          <w:szCs w:val="20"/>
        </w:rPr>
        <w:instrText xml:space="preserve"> REF _Ref90276042 \r \h  \* MERGEFORMAT </w:instrText>
      </w:r>
      <w:r w:rsidRPr="00CE260B">
        <w:rPr>
          <w:rFonts w:ascii="Arial" w:hAnsi="Arial" w:cs="Arial"/>
          <w:sz w:val="20"/>
          <w:szCs w:val="20"/>
        </w:rPr>
      </w:r>
      <w:r w:rsidRPr="00CE260B">
        <w:rPr>
          <w:rFonts w:ascii="Arial" w:hAnsi="Arial" w:cs="Arial"/>
          <w:sz w:val="20"/>
          <w:szCs w:val="20"/>
        </w:rPr>
        <w:fldChar w:fldCharType="separate"/>
      </w:r>
      <w:r w:rsidR="00250DED">
        <w:rPr>
          <w:rFonts w:ascii="Arial" w:hAnsi="Arial" w:cs="Arial"/>
          <w:sz w:val="20"/>
          <w:szCs w:val="20"/>
        </w:rPr>
        <w:t>8.3(b)</w:t>
      </w:r>
      <w:r w:rsidRPr="00CE260B">
        <w:rPr>
          <w:rFonts w:ascii="Arial" w:hAnsi="Arial" w:cs="Arial"/>
          <w:sz w:val="20"/>
          <w:szCs w:val="20"/>
        </w:rPr>
        <w:fldChar w:fldCharType="end"/>
      </w:r>
      <w:r w:rsidRPr="00CE260B">
        <w:rPr>
          <w:rFonts w:ascii="Arial" w:hAnsi="Arial" w:cs="Arial"/>
          <w:sz w:val="20"/>
          <w:szCs w:val="20"/>
        </w:rPr>
        <w:t>) any of its rights or obligations under this Agreement.</w:t>
      </w:r>
    </w:p>
    <w:p w:rsidR="00CE260B" w:rsidRPr="00CE260B" w:rsidRDefault="00CE260B" w:rsidP="00CE260B">
      <w:pPr>
        <w:jc w:val="both"/>
        <w:rPr>
          <w:rFonts w:ascii="Arial" w:hAnsi="Arial" w:cs="Arial"/>
          <w:sz w:val="20"/>
          <w:szCs w:val="20"/>
        </w:rPr>
      </w:pPr>
    </w:p>
    <w:p w:rsidR="00CE260B" w:rsidRPr="00CE260B" w:rsidRDefault="00CE260B" w:rsidP="00CE260B">
      <w:pPr>
        <w:numPr>
          <w:ilvl w:val="1"/>
          <w:numId w:val="9"/>
        </w:numPr>
        <w:jc w:val="both"/>
        <w:rPr>
          <w:rFonts w:ascii="Arial" w:hAnsi="Arial" w:cs="Arial"/>
          <w:sz w:val="20"/>
          <w:szCs w:val="20"/>
        </w:rPr>
      </w:pPr>
      <w:bookmarkStart w:id="13" w:name="_Ref420586294"/>
      <w:r w:rsidRPr="00CE260B">
        <w:rPr>
          <w:rFonts w:ascii="Arial" w:hAnsi="Arial" w:cs="Arial"/>
          <w:i/>
          <w:sz w:val="20"/>
          <w:szCs w:val="20"/>
        </w:rPr>
        <w:t xml:space="preserve">Acknowledgements. </w:t>
      </w:r>
      <w:r w:rsidRPr="00CE260B">
        <w:rPr>
          <w:rFonts w:ascii="Arial" w:hAnsi="Arial" w:cs="Arial"/>
          <w:sz w:val="20"/>
          <w:szCs w:val="20"/>
        </w:rPr>
        <w:t>The Licensee acknowledges and agrees that:</w:t>
      </w:r>
      <w:bookmarkEnd w:id="13"/>
    </w:p>
    <w:p w:rsidR="00CE260B" w:rsidRPr="00CE260B" w:rsidRDefault="00CE260B" w:rsidP="00CE260B">
      <w:pPr>
        <w:jc w:val="both"/>
        <w:rPr>
          <w:rFonts w:ascii="Arial" w:hAnsi="Arial" w:cs="Arial"/>
          <w:sz w:val="20"/>
          <w:szCs w:val="20"/>
        </w:rPr>
      </w:pPr>
    </w:p>
    <w:p w:rsidR="00CE260B" w:rsidRPr="00CE260B" w:rsidRDefault="00CE260B" w:rsidP="00CE260B">
      <w:pPr>
        <w:numPr>
          <w:ilvl w:val="2"/>
          <w:numId w:val="9"/>
        </w:numPr>
        <w:jc w:val="both"/>
        <w:rPr>
          <w:rFonts w:ascii="Arial" w:hAnsi="Arial" w:cs="Arial"/>
          <w:sz w:val="20"/>
          <w:szCs w:val="20"/>
        </w:rPr>
      </w:pPr>
      <w:r w:rsidRPr="00CE260B">
        <w:rPr>
          <w:rFonts w:ascii="Arial" w:hAnsi="Arial" w:cs="Arial"/>
          <w:sz w:val="20"/>
          <w:szCs w:val="20"/>
        </w:rPr>
        <w:t>the RPO Software is at an early stage of development. Accordingly, specific results cannot be guaranteed and any results, materials, information or other items (together “</w:t>
      </w:r>
      <w:r w:rsidRPr="00CE260B">
        <w:rPr>
          <w:rFonts w:ascii="Arial" w:hAnsi="Arial" w:cs="Arial"/>
          <w:b/>
          <w:sz w:val="20"/>
          <w:szCs w:val="20"/>
        </w:rPr>
        <w:t>Delivered Items</w:t>
      </w:r>
      <w:r w:rsidRPr="00CE260B">
        <w:rPr>
          <w:rFonts w:ascii="Arial" w:hAnsi="Arial" w:cs="Arial"/>
          <w:sz w:val="20"/>
          <w:szCs w:val="20"/>
        </w:rPr>
        <w:t>”) provided under this Agreement are provided ’as is’ and without any express or implied warranties, representations or undertakings. As examples, but without limiting the foregoing, the RPO does not give any warranty that Delivered Items are of merchantable or satisfactory quality, are fit for any particular purpose, comply with any sample or description, nor are free from bugs, errors, viruses, or other harmful elements; and</w:t>
      </w:r>
    </w:p>
    <w:p w:rsidR="00CE260B" w:rsidRPr="00CE260B" w:rsidRDefault="00CE260B" w:rsidP="00CE260B">
      <w:pPr>
        <w:ind w:left="567"/>
        <w:jc w:val="both"/>
        <w:rPr>
          <w:rFonts w:ascii="Arial" w:hAnsi="Arial" w:cs="Arial"/>
          <w:sz w:val="20"/>
          <w:szCs w:val="20"/>
        </w:rPr>
      </w:pPr>
    </w:p>
    <w:p w:rsidR="00CE260B" w:rsidRPr="00CE260B" w:rsidRDefault="00CE260B" w:rsidP="00CE260B">
      <w:pPr>
        <w:numPr>
          <w:ilvl w:val="2"/>
          <w:numId w:val="9"/>
        </w:numPr>
        <w:jc w:val="both"/>
        <w:rPr>
          <w:rFonts w:ascii="Arial" w:hAnsi="Arial" w:cs="Arial"/>
          <w:sz w:val="20"/>
          <w:szCs w:val="20"/>
        </w:rPr>
      </w:pPr>
      <w:bookmarkStart w:id="14" w:name="_Ref420586295"/>
      <w:r w:rsidRPr="00CE260B">
        <w:rPr>
          <w:rFonts w:ascii="Arial" w:hAnsi="Arial" w:cs="Arial"/>
          <w:sz w:val="20"/>
          <w:szCs w:val="20"/>
        </w:rPr>
        <w:t>the RPO has not performed any searches or investigations into the existence of any third party rights that may affect the RPO Software.</w:t>
      </w:r>
      <w:bookmarkEnd w:id="14"/>
    </w:p>
    <w:p w:rsidR="00CE260B" w:rsidRPr="00CE260B" w:rsidRDefault="00CE260B" w:rsidP="00CE260B">
      <w:pPr>
        <w:pStyle w:val="ListParagraph"/>
        <w:jc w:val="both"/>
        <w:rPr>
          <w:rFonts w:ascii="Arial" w:hAnsi="Arial" w:cs="Arial"/>
          <w:sz w:val="20"/>
          <w:szCs w:val="20"/>
        </w:rPr>
      </w:pPr>
    </w:p>
    <w:p w:rsidR="00CE260B" w:rsidRPr="00CE260B" w:rsidRDefault="00CE260B" w:rsidP="00CE260B">
      <w:pPr>
        <w:numPr>
          <w:ilvl w:val="1"/>
          <w:numId w:val="9"/>
        </w:numPr>
        <w:jc w:val="both"/>
        <w:rPr>
          <w:rFonts w:ascii="Arial" w:hAnsi="Arial" w:cs="Arial"/>
          <w:sz w:val="20"/>
          <w:szCs w:val="20"/>
        </w:rPr>
      </w:pPr>
      <w:r w:rsidRPr="00CE260B">
        <w:rPr>
          <w:rFonts w:ascii="Arial" w:hAnsi="Arial" w:cs="Arial"/>
          <w:i/>
          <w:sz w:val="20"/>
          <w:szCs w:val="20"/>
        </w:rPr>
        <w:t>No other warranties.</w:t>
      </w:r>
    </w:p>
    <w:p w:rsidR="00CE260B" w:rsidRPr="00CE260B" w:rsidRDefault="00CE260B" w:rsidP="00CE260B">
      <w:pPr>
        <w:jc w:val="both"/>
        <w:rPr>
          <w:rFonts w:ascii="Arial" w:hAnsi="Arial" w:cs="Arial"/>
          <w:sz w:val="20"/>
          <w:szCs w:val="20"/>
        </w:rPr>
      </w:pPr>
    </w:p>
    <w:p w:rsidR="00CE260B" w:rsidRPr="00CE260B" w:rsidRDefault="00CE260B" w:rsidP="00CE260B">
      <w:pPr>
        <w:numPr>
          <w:ilvl w:val="2"/>
          <w:numId w:val="9"/>
        </w:numPr>
        <w:jc w:val="both"/>
        <w:rPr>
          <w:rFonts w:ascii="Arial" w:hAnsi="Arial" w:cs="Arial"/>
          <w:sz w:val="20"/>
          <w:szCs w:val="20"/>
        </w:rPr>
      </w:pPr>
      <w:bookmarkStart w:id="15" w:name="_Ref421281363"/>
      <w:r w:rsidRPr="00CE260B">
        <w:rPr>
          <w:rFonts w:ascii="Arial" w:hAnsi="Arial" w:cs="Arial"/>
          <w:sz w:val="20"/>
          <w:szCs w:val="20"/>
        </w:rPr>
        <w:t>Each of the Licensee and the RPO acknowledges that, in entering into this Agreement, it does not do so in reliance on any representation, warranty or other provision except as expressly provided in this Agreement, and any conditions, warranties or other terms implied by statute or common law are excluded from this Agreement to the fullest extent permitted by law.</w:t>
      </w:r>
      <w:bookmarkEnd w:id="15"/>
      <w:r w:rsidRPr="00CE260B">
        <w:rPr>
          <w:rFonts w:ascii="Arial" w:hAnsi="Arial" w:cs="Arial"/>
          <w:sz w:val="20"/>
          <w:szCs w:val="20"/>
        </w:rPr>
        <w:t xml:space="preserve"> </w:t>
      </w:r>
    </w:p>
    <w:p w:rsidR="00CE260B" w:rsidRPr="00CE260B" w:rsidRDefault="00CE260B" w:rsidP="00CE260B">
      <w:pPr>
        <w:ind w:left="567"/>
        <w:jc w:val="both"/>
        <w:rPr>
          <w:rFonts w:ascii="Arial" w:hAnsi="Arial" w:cs="Arial"/>
          <w:sz w:val="20"/>
          <w:szCs w:val="20"/>
        </w:rPr>
      </w:pPr>
    </w:p>
    <w:p w:rsidR="00CE260B" w:rsidRPr="00CE260B" w:rsidRDefault="00CE260B" w:rsidP="00CE260B">
      <w:pPr>
        <w:numPr>
          <w:ilvl w:val="2"/>
          <w:numId w:val="9"/>
        </w:numPr>
        <w:jc w:val="both"/>
        <w:rPr>
          <w:rFonts w:ascii="Arial" w:hAnsi="Arial" w:cs="Arial"/>
          <w:sz w:val="20"/>
          <w:szCs w:val="20"/>
        </w:rPr>
      </w:pPr>
      <w:r w:rsidRPr="00CE260B">
        <w:rPr>
          <w:rFonts w:ascii="Arial" w:hAnsi="Arial" w:cs="Arial"/>
          <w:sz w:val="20"/>
          <w:szCs w:val="20"/>
        </w:rPr>
        <w:t xml:space="preserve">Without limiting the scope of Clause </w:t>
      </w:r>
      <w:r w:rsidRPr="00CE260B">
        <w:rPr>
          <w:rFonts w:ascii="Arial" w:hAnsi="Arial" w:cs="Arial"/>
          <w:sz w:val="20"/>
          <w:szCs w:val="20"/>
        </w:rPr>
        <w:fldChar w:fldCharType="begin"/>
      </w:r>
      <w:r w:rsidRPr="00CE260B">
        <w:rPr>
          <w:rFonts w:ascii="Arial" w:hAnsi="Arial" w:cs="Arial"/>
          <w:sz w:val="20"/>
          <w:szCs w:val="20"/>
        </w:rPr>
        <w:instrText xml:space="preserve"> REF _Ref421281363 \w \h  \* MERGEFORMAT </w:instrText>
      </w:r>
      <w:r w:rsidRPr="00CE260B">
        <w:rPr>
          <w:rFonts w:ascii="Arial" w:hAnsi="Arial" w:cs="Arial"/>
          <w:sz w:val="20"/>
          <w:szCs w:val="20"/>
        </w:rPr>
      </w:r>
      <w:r w:rsidRPr="00CE260B">
        <w:rPr>
          <w:rFonts w:ascii="Arial" w:hAnsi="Arial" w:cs="Arial"/>
          <w:sz w:val="20"/>
          <w:szCs w:val="20"/>
        </w:rPr>
        <w:fldChar w:fldCharType="separate"/>
      </w:r>
      <w:r w:rsidR="00250DED">
        <w:rPr>
          <w:rFonts w:ascii="Arial" w:hAnsi="Arial" w:cs="Arial"/>
          <w:sz w:val="20"/>
          <w:szCs w:val="20"/>
        </w:rPr>
        <w:t>6.3(a)</w:t>
      </w:r>
      <w:r w:rsidRPr="00CE260B">
        <w:rPr>
          <w:rFonts w:ascii="Arial" w:hAnsi="Arial" w:cs="Arial"/>
          <w:sz w:val="20"/>
          <w:szCs w:val="20"/>
        </w:rPr>
        <w:fldChar w:fldCharType="end"/>
      </w:r>
      <w:r w:rsidRPr="00CE260B">
        <w:rPr>
          <w:rFonts w:ascii="Arial" w:hAnsi="Arial" w:cs="Arial"/>
          <w:sz w:val="20"/>
          <w:szCs w:val="20"/>
        </w:rPr>
        <w:t>, the RPO does not make any representation nor give any warranty or undertaking:</w:t>
      </w:r>
    </w:p>
    <w:p w:rsidR="00CE260B" w:rsidRPr="00CE260B" w:rsidRDefault="00CE260B" w:rsidP="00CE260B">
      <w:pPr>
        <w:jc w:val="both"/>
        <w:rPr>
          <w:rFonts w:ascii="Arial" w:hAnsi="Arial" w:cs="Arial"/>
          <w:sz w:val="20"/>
          <w:szCs w:val="20"/>
        </w:rPr>
      </w:pPr>
    </w:p>
    <w:p w:rsidR="00CE260B" w:rsidRPr="00CE260B" w:rsidRDefault="00CE260B" w:rsidP="00CE260B">
      <w:pPr>
        <w:numPr>
          <w:ilvl w:val="3"/>
          <w:numId w:val="9"/>
        </w:numPr>
        <w:tabs>
          <w:tab w:val="clear" w:pos="1854"/>
          <w:tab w:val="num" w:pos="1701"/>
        </w:tabs>
        <w:jc w:val="both"/>
        <w:rPr>
          <w:rFonts w:ascii="Arial" w:hAnsi="Arial" w:cs="Arial"/>
          <w:sz w:val="20"/>
          <w:szCs w:val="20"/>
        </w:rPr>
      </w:pPr>
      <w:r w:rsidRPr="00CE260B">
        <w:rPr>
          <w:rFonts w:ascii="Arial" w:hAnsi="Arial" w:cs="Arial"/>
          <w:sz w:val="20"/>
          <w:szCs w:val="20"/>
        </w:rPr>
        <w:t>as to the scope, efficacy or usefulness of the RPO Software; or</w:t>
      </w:r>
    </w:p>
    <w:p w:rsidR="00CE260B" w:rsidRPr="00CE260B" w:rsidRDefault="00CE260B" w:rsidP="00CE260B">
      <w:pPr>
        <w:tabs>
          <w:tab w:val="num" w:pos="1701"/>
        </w:tabs>
        <w:jc w:val="both"/>
        <w:rPr>
          <w:rFonts w:ascii="Arial" w:hAnsi="Arial" w:cs="Arial"/>
          <w:sz w:val="20"/>
          <w:szCs w:val="20"/>
        </w:rPr>
      </w:pPr>
    </w:p>
    <w:p w:rsidR="00CE260B" w:rsidRPr="00CE260B" w:rsidRDefault="00CE260B" w:rsidP="00CE260B">
      <w:pPr>
        <w:numPr>
          <w:ilvl w:val="3"/>
          <w:numId w:val="9"/>
        </w:numPr>
        <w:tabs>
          <w:tab w:val="clear" w:pos="1854"/>
          <w:tab w:val="num" w:pos="1701"/>
        </w:tabs>
        <w:jc w:val="both"/>
        <w:rPr>
          <w:rFonts w:ascii="Arial" w:hAnsi="Arial" w:cs="Arial"/>
          <w:sz w:val="20"/>
          <w:szCs w:val="20"/>
        </w:rPr>
      </w:pPr>
      <w:r w:rsidRPr="00CE260B">
        <w:rPr>
          <w:rFonts w:ascii="Arial" w:hAnsi="Arial" w:cs="Arial"/>
          <w:sz w:val="20"/>
          <w:szCs w:val="20"/>
        </w:rPr>
        <w:t>that the use of the RPO Software, the manufacture, sale or use of the Developed Products and Services or the exercise of any of the rights granted under this Agreement will not infringe any intellectual property or other rights of any other person; or</w:t>
      </w:r>
    </w:p>
    <w:p w:rsidR="00CE260B" w:rsidRPr="00CE260B" w:rsidRDefault="00CE260B" w:rsidP="00CE260B">
      <w:pPr>
        <w:tabs>
          <w:tab w:val="num" w:pos="1701"/>
        </w:tabs>
        <w:jc w:val="both"/>
        <w:rPr>
          <w:rFonts w:ascii="Arial" w:hAnsi="Arial" w:cs="Arial"/>
          <w:sz w:val="20"/>
          <w:szCs w:val="20"/>
        </w:rPr>
      </w:pPr>
    </w:p>
    <w:p w:rsidR="00CE260B" w:rsidRPr="00CE260B" w:rsidRDefault="00CE260B" w:rsidP="00CE260B">
      <w:pPr>
        <w:numPr>
          <w:ilvl w:val="3"/>
          <w:numId w:val="9"/>
        </w:numPr>
        <w:tabs>
          <w:tab w:val="clear" w:pos="1854"/>
          <w:tab w:val="num" w:pos="1701"/>
        </w:tabs>
        <w:jc w:val="both"/>
        <w:rPr>
          <w:rFonts w:ascii="Arial" w:hAnsi="Arial" w:cs="Arial"/>
          <w:sz w:val="20"/>
          <w:szCs w:val="20"/>
        </w:rPr>
      </w:pPr>
      <w:r w:rsidRPr="00CE260B">
        <w:rPr>
          <w:rFonts w:ascii="Arial" w:hAnsi="Arial" w:cs="Arial"/>
          <w:sz w:val="20"/>
          <w:szCs w:val="20"/>
        </w:rPr>
        <w:t>that the RPO Software and any other information communicated by the RPO to the Licensee under or in connection with this Agreement will produce Developed Products and Services of satisfactory quality or fit for the purpose for which the Licensee intended or that any product will not have any latent or other defects, whether or not discoverable; or</w:t>
      </w:r>
    </w:p>
    <w:p w:rsidR="00CE260B" w:rsidRPr="00CE260B" w:rsidRDefault="00CE260B" w:rsidP="00CE260B">
      <w:pPr>
        <w:jc w:val="both"/>
        <w:rPr>
          <w:rFonts w:ascii="Arial" w:hAnsi="Arial" w:cs="Arial"/>
          <w:sz w:val="20"/>
          <w:szCs w:val="20"/>
        </w:rPr>
      </w:pPr>
    </w:p>
    <w:p w:rsidR="00CE260B" w:rsidRPr="00CE260B" w:rsidRDefault="00CE260B" w:rsidP="00CE260B">
      <w:pPr>
        <w:numPr>
          <w:ilvl w:val="3"/>
          <w:numId w:val="9"/>
        </w:numPr>
        <w:tabs>
          <w:tab w:val="clear" w:pos="1854"/>
          <w:tab w:val="num" w:pos="1701"/>
        </w:tabs>
        <w:jc w:val="both"/>
        <w:rPr>
          <w:rFonts w:ascii="Arial" w:hAnsi="Arial" w:cs="Arial"/>
          <w:sz w:val="20"/>
          <w:szCs w:val="20"/>
        </w:rPr>
      </w:pPr>
      <w:r w:rsidRPr="00CE260B">
        <w:rPr>
          <w:rFonts w:ascii="Arial" w:hAnsi="Arial" w:cs="Arial"/>
          <w:sz w:val="20"/>
          <w:szCs w:val="20"/>
        </w:rPr>
        <w:t>as imposing any obligation on the RPO to bring or prosecute actions or proceedings against third parties for infringement of any intellectual property rights that subsist in the RPO Software.</w:t>
      </w:r>
    </w:p>
    <w:p w:rsidR="00CE260B" w:rsidRPr="00CE260B" w:rsidRDefault="00CE260B" w:rsidP="00CE260B">
      <w:pPr>
        <w:jc w:val="both"/>
        <w:rPr>
          <w:rFonts w:ascii="Arial" w:hAnsi="Arial" w:cs="Arial"/>
          <w:sz w:val="20"/>
          <w:szCs w:val="20"/>
        </w:rPr>
      </w:pPr>
    </w:p>
    <w:p w:rsidR="00CE260B" w:rsidRPr="00CE260B" w:rsidRDefault="00CE260B" w:rsidP="00CE260B">
      <w:pPr>
        <w:numPr>
          <w:ilvl w:val="1"/>
          <w:numId w:val="9"/>
        </w:numPr>
        <w:jc w:val="both"/>
        <w:rPr>
          <w:rFonts w:ascii="Arial" w:hAnsi="Arial" w:cs="Arial"/>
          <w:sz w:val="20"/>
          <w:szCs w:val="20"/>
        </w:rPr>
      </w:pPr>
      <w:bookmarkStart w:id="16" w:name="_Ref121309852"/>
      <w:bookmarkStart w:id="17" w:name="_Ref90277836"/>
      <w:r w:rsidRPr="00CE260B">
        <w:rPr>
          <w:rFonts w:ascii="Arial" w:hAnsi="Arial" w:cs="Arial"/>
          <w:i/>
          <w:sz w:val="20"/>
          <w:szCs w:val="20"/>
        </w:rPr>
        <w:t>Indemnity</w:t>
      </w:r>
      <w:r w:rsidRPr="00CE260B">
        <w:rPr>
          <w:rFonts w:ascii="Arial" w:hAnsi="Arial" w:cs="Arial"/>
          <w:sz w:val="20"/>
          <w:szCs w:val="20"/>
        </w:rPr>
        <w:t>. The Licensee shall indemnify the RPO against all third party Claims that may be asserted against or suffered by the RPO and which relate to:</w:t>
      </w:r>
      <w:bookmarkEnd w:id="16"/>
    </w:p>
    <w:p w:rsidR="00CE260B" w:rsidRPr="00CE260B" w:rsidRDefault="00CE260B" w:rsidP="00CE260B">
      <w:pPr>
        <w:jc w:val="both"/>
        <w:rPr>
          <w:rFonts w:ascii="Arial" w:hAnsi="Arial" w:cs="Arial"/>
          <w:sz w:val="20"/>
          <w:szCs w:val="20"/>
        </w:rPr>
      </w:pPr>
    </w:p>
    <w:p w:rsidR="00CE260B" w:rsidRPr="00CE260B" w:rsidRDefault="00CE260B" w:rsidP="00CE260B">
      <w:pPr>
        <w:numPr>
          <w:ilvl w:val="2"/>
          <w:numId w:val="9"/>
        </w:numPr>
        <w:jc w:val="both"/>
        <w:rPr>
          <w:rFonts w:ascii="Arial" w:hAnsi="Arial" w:cs="Arial"/>
          <w:sz w:val="20"/>
          <w:szCs w:val="20"/>
        </w:rPr>
      </w:pPr>
      <w:r w:rsidRPr="00CE260B">
        <w:rPr>
          <w:rFonts w:ascii="Arial" w:hAnsi="Arial" w:cs="Arial"/>
          <w:sz w:val="20"/>
          <w:szCs w:val="20"/>
        </w:rPr>
        <w:t>the use by the Licensee of the RPO Software;</w:t>
      </w:r>
    </w:p>
    <w:p w:rsidR="00CE260B" w:rsidRPr="00CE260B" w:rsidRDefault="00CE260B" w:rsidP="00CE260B">
      <w:pPr>
        <w:ind w:left="567"/>
        <w:jc w:val="both"/>
        <w:rPr>
          <w:rFonts w:ascii="Arial" w:hAnsi="Arial" w:cs="Arial"/>
          <w:sz w:val="20"/>
          <w:szCs w:val="20"/>
        </w:rPr>
      </w:pPr>
    </w:p>
    <w:p w:rsidR="00CE260B" w:rsidRPr="00CE260B" w:rsidRDefault="00CE260B" w:rsidP="00CE260B">
      <w:pPr>
        <w:numPr>
          <w:ilvl w:val="2"/>
          <w:numId w:val="9"/>
        </w:numPr>
        <w:jc w:val="both"/>
        <w:rPr>
          <w:rFonts w:ascii="Arial" w:hAnsi="Arial" w:cs="Arial"/>
          <w:sz w:val="20"/>
          <w:szCs w:val="20"/>
        </w:rPr>
      </w:pPr>
      <w:r w:rsidRPr="00CE260B">
        <w:rPr>
          <w:rFonts w:ascii="Arial" w:hAnsi="Arial" w:cs="Arial"/>
          <w:sz w:val="20"/>
          <w:szCs w:val="20"/>
        </w:rPr>
        <w:t>the development, manufacture, use, marketing or sale of, or any other dealing in, any of the Developed Products and Services, by the Licensee, or by any other person, including claims based on product liability laws; or</w:t>
      </w:r>
    </w:p>
    <w:p w:rsidR="00CE260B" w:rsidRPr="00CE260B" w:rsidRDefault="00CE260B" w:rsidP="00CE260B">
      <w:pPr>
        <w:pStyle w:val="ListParagraph"/>
        <w:jc w:val="both"/>
        <w:rPr>
          <w:rFonts w:ascii="Arial" w:hAnsi="Arial" w:cs="Arial"/>
          <w:sz w:val="20"/>
          <w:szCs w:val="20"/>
        </w:rPr>
      </w:pPr>
    </w:p>
    <w:p w:rsidR="00CE260B" w:rsidRPr="00CE260B" w:rsidRDefault="00CE260B" w:rsidP="00CE260B">
      <w:pPr>
        <w:numPr>
          <w:ilvl w:val="2"/>
          <w:numId w:val="9"/>
        </w:numPr>
        <w:jc w:val="both"/>
        <w:rPr>
          <w:rFonts w:ascii="Arial" w:hAnsi="Arial" w:cs="Arial"/>
          <w:sz w:val="20"/>
          <w:szCs w:val="20"/>
        </w:rPr>
      </w:pPr>
      <w:r w:rsidRPr="00CE260B">
        <w:rPr>
          <w:rFonts w:ascii="Arial" w:hAnsi="Arial" w:cs="Arial"/>
          <w:sz w:val="20"/>
          <w:szCs w:val="20"/>
        </w:rPr>
        <w:t>a breach by the Licensee of any laws or regulations in the Territory, including any Bribery Event.</w:t>
      </w:r>
      <w:bookmarkEnd w:id="17"/>
    </w:p>
    <w:p w:rsidR="00CE260B" w:rsidRPr="00CE260B" w:rsidRDefault="00CE260B" w:rsidP="00CE260B">
      <w:pPr>
        <w:jc w:val="both"/>
        <w:rPr>
          <w:rFonts w:ascii="Arial" w:hAnsi="Arial" w:cs="Arial"/>
          <w:sz w:val="20"/>
          <w:szCs w:val="20"/>
        </w:rPr>
      </w:pPr>
    </w:p>
    <w:p w:rsidR="00CE260B" w:rsidRPr="00CE260B" w:rsidRDefault="00CE260B" w:rsidP="00CE260B">
      <w:pPr>
        <w:numPr>
          <w:ilvl w:val="1"/>
          <w:numId w:val="9"/>
        </w:numPr>
        <w:jc w:val="both"/>
        <w:rPr>
          <w:rFonts w:ascii="Arial" w:hAnsi="Arial" w:cs="Arial"/>
          <w:sz w:val="20"/>
          <w:szCs w:val="20"/>
        </w:rPr>
      </w:pPr>
      <w:bookmarkStart w:id="18" w:name="_Ref426642353"/>
      <w:bookmarkStart w:id="19" w:name="_Ref121308124"/>
      <w:r w:rsidRPr="00CE260B">
        <w:rPr>
          <w:rFonts w:ascii="Arial" w:hAnsi="Arial" w:cs="Arial"/>
          <w:i/>
          <w:sz w:val="20"/>
          <w:szCs w:val="20"/>
        </w:rPr>
        <w:t xml:space="preserve">Conditions for the indemnity. </w:t>
      </w:r>
      <w:r w:rsidRPr="00CE260B">
        <w:rPr>
          <w:rFonts w:ascii="Arial" w:hAnsi="Arial" w:cs="Arial"/>
          <w:sz w:val="20"/>
          <w:szCs w:val="20"/>
        </w:rPr>
        <w:t xml:space="preserve">If the RPO seeks indemnification pursuant to Clause </w:t>
      </w:r>
      <w:r w:rsidRPr="00CE260B">
        <w:rPr>
          <w:rFonts w:ascii="Arial" w:hAnsi="Arial" w:cs="Arial"/>
          <w:sz w:val="20"/>
          <w:szCs w:val="20"/>
        </w:rPr>
        <w:fldChar w:fldCharType="begin"/>
      </w:r>
      <w:r w:rsidRPr="00CE260B">
        <w:rPr>
          <w:rFonts w:ascii="Arial" w:hAnsi="Arial" w:cs="Arial"/>
          <w:sz w:val="20"/>
          <w:szCs w:val="20"/>
        </w:rPr>
        <w:instrText xml:space="preserve"> REF _Ref121309852 \r \h  \* MERGEFORMAT </w:instrText>
      </w:r>
      <w:r w:rsidRPr="00CE260B">
        <w:rPr>
          <w:rFonts w:ascii="Arial" w:hAnsi="Arial" w:cs="Arial"/>
          <w:sz w:val="20"/>
          <w:szCs w:val="20"/>
        </w:rPr>
      </w:r>
      <w:r w:rsidRPr="00CE260B">
        <w:rPr>
          <w:rFonts w:ascii="Arial" w:hAnsi="Arial" w:cs="Arial"/>
          <w:sz w:val="20"/>
          <w:szCs w:val="20"/>
        </w:rPr>
        <w:fldChar w:fldCharType="separate"/>
      </w:r>
      <w:r w:rsidR="00250DED">
        <w:rPr>
          <w:rFonts w:ascii="Arial" w:hAnsi="Arial" w:cs="Arial"/>
          <w:sz w:val="20"/>
          <w:szCs w:val="20"/>
        </w:rPr>
        <w:t>6.4</w:t>
      </w:r>
      <w:r w:rsidRPr="00CE260B">
        <w:rPr>
          <w:rFonts w:ascii="Arial" w:hAnsi="Arial" w:cs="Arial"/>
          <w:sz w:val="20"/>
          <w:szCs w:val="20"/>
        </w:rPr>
        <w:fldChar w:fldCharType="end"/>
      </w:r>
      <w:r w:rsidRPr="00CE260B">
        <w:rPr>
          <w:rFonts w:ascii="Arial" w:hAnsi="Arial" w:cs="Arial"/>
          <w:sz w:val="20"/>
          <w:szCs w:val="20"/>
        </w:rPr>
        <w:t>, the RPO shall provide prompt written notice to the Licensee of the initiation of any action or proceeding that may reasonably lead to a claim for indemnification. Upon receipt of such notice, the Licensee shall have the right to assume the defence and settlement of such action or proceeding, provided that it shall not settle any action or proceeding without the RPO’s prior written consent. The RPO and the Licensee shall co-operate with each other in the defence of such claim.</w:t>
      </w:r>
      <w:bookmarkEnd w:id="18"/>
      <w:r w:rsidRPr="00CE260B">
        <w:rPr>
          <w:rFonts w:ascii="Arial" w:hAnsi="Arial" w:cs="Arial"/>
          <w:sz w:val="20"/>
          <w:szCs w:val="20"/>
        </w:rPr>
        <w:t xml:space="preserve"> </w:t>
      </w:r>
    </w:p>
    <w:p w:rsidR="00CE260B" w:rsidRPr="00CE260B" w:rsidRDefault="00CE260B" w:rsidP="00CE260B">
      <w:pPr>
        <w:ind w:left="567"/>
        <w:jc w:val="both"/>
        <w:rPr>
          <w:rFonts w:ascii="Arial" w:hAnsi="Arial" w:cs="Arial"/>
          <w:sz w:val="20"/>
          <w:szCs w:val="20"/>
        </w:rPr>
      </w:pPr>
    </w:p>
    <w:p w:rsidR="00CE260B" w:rsidRPr="00CE260B" w:rsidRDefault="00CE260B" w:rsidP="00CE260B">
      <w:pPr>
        <w:numPr>
          <w:ilvl w:val="1"/>
          <w:numId w:val="9"/>
        </w:numPr>
        <w:jc w:val="both"/>
        <w:rPr>
          <w:rFonts w:ascii="Arial" w:hAnsi="Arial" w:cs="Arial"/>
          <w:sz w:val="20"/>
          <w:szCs w:val="20"/>
        </w:rPr>
      </w:pPr>
      <w:bookmarkStart w:id="20" w:name="_Ref412225931"/>
      <w:r w:rsidRPr="00CE260B">
        <w:rPr>
          <w:rFonts w:ascii="Arial" w:hAnsi="Arial" w:cs="Arial"/>
          <w:i/>
          <w:sz w:val="20"/>
          <w:szCs w:val="20"/>
        </w:rPr>
        <w:t>Liability of the Parties.</w:t>
      </w:r>
      <w:bookmarkEnd w:id="19"/>
      <w:bookmarkEnd w:id="20"/>
    </w:p>
    <w:p w:rsidR="00CE260B" w:rsidRPr="00CE260B" w:rsidRDefault="00CE260B" w:rsidP="00CE260B">
      <w:pPr>
        <w:jc w:val="both"/>
        <w:rPr>
          <w:rFonts w:ascii="Arial" w:hAnsi="Arial" w:cs="Arial"/>
          <w:i/>
          <w:sz w:val="20"/>
          <w:szCs w:val="20"/>
        </w:rPr>
      </w:pPr>
    </w:p>
    <w:p w:rsidR="00CE260B" w:rsidRPr="00CE260B" w:rsidRDefault="00CE260B" w:rsidP="00CE260B">
      <w:pPr>
        <w:numPr>
          <w:ilvl w:val="2"/>
          <w:numId w:val="9"/>
        </w:numPr>
        <w:jc w:val="both"/>
        <w:rPr>
          <w:rFonts w:ascii="Arial" w:hAnsi="Arial" w:cs="Arial"/>
          <w:sz w:val="20"/>
          <w:szCs w:val="20"/>
        </w:rPr>
      </w:pPr>
      <w:r w:rsidRPr="00CE260B">
        <w:rPr>
          <w:rFonts w:ascii="Arial" w:hAnsi="Arial" w:cs="Arial"/>
          <w:iCs/>
          <w:sz w:val="20"/>
          <w:szCs w:val="20"/>
        </w:rPr>
        <w:t xml:space="preserve">To the extent that either of the Parties has any liability in contract, tort (including negligence), or otherwise under or in connection with this Agreement, including any liability for breach of warranty, their liability shall be limited in accordance with the following provisions of this Clause </w:t>
      </w:r>
      <w:r w:rsidRPr="00CE260B">
        <w:rPr>
          <w:rFonts w:ascii="Arial" w:hAnsi="Arial" w:cs="Arial"/>
          <w:iCs/>
          <w:sz w:val="20"/>
          <w:szCs w:val="20"/>
        </w:rPr>
        <w:fldChar w:fldCharType="begin"/>
      </w:r>
      <w:r w:rsidRPr="00CE260B">
        <w:rPr>
          <w:rFonts w:ascii="Arial" w:hAnsi="Arial" w:cs="Arial"/>
          <w:iCs/>
          <w:sz w:val="20"/>
          <w:szCs w:val="20"/>
        </w:rPr>
        <w:instrText xml:space="preserve"> REF _Ref412225931 \r \h  \* MERGEFORMAT </w:instrText>
      </w:r>
      <w:r w:rsidRPr="00CE260B">
        <w:rPr>
          <w:rFonts w:ascii="Arial" w:hAnsi="Arial" w:cs="Arial"/>
          <w:iCs/>
          <w:sz w:val="20"/>
          <w:szCs w:val="20"/>
        </w:rPr>
      </w:r>
      <w:r w:rsidRPr="00CE260B">
        <w:rPr>
          <w:rFonts w:ascii="Arial" w:hAnsi="Arial" w:cs="Arial"/>
          <w:iCs/>
          <w:sz w:val="20"/>
          <w:szCs w:val="20"/>
        </w:rPr>
        <w:fldChar w:fldCharType="separate"/>
      </w:r>
      <w:r w:rsidR="00250DED">
        <w:rPr>
          <w:rFonts w:ascii="Arial" w:hAnsi="Arial" w:cs="Arial"/>
          <w:iCs/>
          <w:sz w:val="20"/>
          <w:szCs w:val="20"/>
        </w:rPr>
        <w:t>6.6</w:t>
      </w:r>
      <w:r w:rsidRPr="00CE260B">
        <w:rPr>
          <w:rFonts w:ascii="Arial" w:hAnsi="Arial" w:cs="Arial"/>
          <w:iCs/>
          <w:sz w:val="20"/>
          <w:szCs w:val="20"/>
        </w:rPr>
        <w:fldChar w:fldCharType="end"/>
      </w:r>
      <w:r w:rsidRPr="00CE260B">
        <w:rPr>
          <w:rFonts w:ascii="Arial" w:hAnsi="Arial" w:cs="Arial"/>
          <w:iCs/>
          <w:sz w:val="20"/>
          <w:szCs w:val="20"/>
        </w:rPr>
        <w:t xml:space="preserve">. However, the limitations and exclusions of liability set out in this Clause </w:t>
      </w:r>
      <w:r w:rsidRPr="00CE260B">
        <w:rPr>
          <w:rFonts w:ascii="Arial" w:hAnsi="Arial" w:cs="Arial"/>
          <w:iCs/>
          <w:sz w:val="20"/>
          <w:szCs w:val="20"/>
        </w:rPr>
        <w:fldChar w:fldCharType="begin"/>
      </w:r>
      <w:r w:rsidRPr="00CE260B">
        <w:rPr>
          <w:rFonts w:ascii="Arial" w:hAnsi="Arial" w:cs="Arial"/>
          <w:iCs/>
          <w:sz w:val="20"/>
          <w:szCs w:val="20"/>
        </w:rPr>
        <w:instrText xml:space="preserve"> REF _Ref412225931 \r \h  \* MERGEFORMAT </w:instrText>
      </w:r>
      <w:r w:rsidRPr="00CE260B">
        <w:rPr>
          <w:rFonts w:ascii="Arial" w:hAnsi="Arial" w:cs="Arial"/>
          <w:iCs/>
          <w:sz w:val="20"/>
          <w:szCs w:val="20"/>
        </w:rPr>
      </w:r>
      <w:r w:rsidRPr="00CE260B">
        <w:rPr>
          <w:rFonts w:ascii="Arial" w:hAnsi="Arial" w:cs="Arial"/>
          <w:iCs/>
          <w:sz w:val="20"/>
          <w:szCs w:val="20"/>
        </w:rPr>
        <w:fldChar w:fldCharType="separate"/>
      </w:r>
      <w:r w:rsidR="00250DED">
        <w:rPr>
          <w:rFonts w:ascii="Arial" w:hAnsi="Arial" w:cs="Arial"/>
          <w:iCs/>
          <w:sz w:val="20"/>
          <w:szCs w:val="20"/>
        </w:rPr>
        <w:t>6.6</w:t>
      </w:r>
      <w:r w:rsidRPr="00CE260B">
        <w:rPr>
          <w:rFonts w:ascii="Arial" w:hAnsi="Arial" w:cs="Arial"/>
          <w:iCs/>
          <w:sz w:val="20"/>
          <w:szCs w:val="20"/>
        </w:rPr>
        <w:fldChar w:fldCharType="end"/>
      </w:r>
      <w:r w:rsidRPr="00CE260B">
        <w:rPr>
          <w:rFonts w:ascii="Arial" w:hAnsi="Arial" w:cs="Arial"/>
          <w:iCs/>
          <w:sz w:val="20"/>
          <w:szCs w:val="20"/>
        </w:rPr>
        <w:t xml:space="preserve"> shall not apply to any indemnity against third party Claims given under Clause </w:t>
      </w:r>
      <w:r w:rsidRPr="00CE260B">
        <w:rPr>
          <w:rFonts w:ascii="Arial" w:hAnsi="Arial" w:cs="Arial"/>
          <w:iCs/>
          <w:sz w:val="20"/>
          <w:szCs w:val="20"/>
        </w:rPr>
        <w:fldChar w:fldCharType="begin"/>
      </w:r>
      <w:r w:rsidRPr="00CE260B">
        <w:rPr>
          <w:rFonts w:ascii="Arial" w:hAnsi="Arial" w:cs="Arial"/>
          <w:iCs/>
          <w:sz w:val="20"/>
          <w:szCs w:val="20"/>
        </w:rPr>
        <w:instrText xml:space="preserve"> REF _Ref121309852 \r \h  \* MERGEFORMAT </w:instrText>
      </w:r>
      <w:r w:rsidRPr="00CE260B">
        <w:rPr>
          <w:rFonts w:ascii="Arial" w:hAnsi="Arial" w:cs="Arial"/>
          <w:iCs/>
          <w:sz w:val="20"/>
          <w:szCs w:val="20"/>
        </w:rPr>
      </w:r>
      <w:r w:rsidRPr="00CE260B">
        <w:rPr>
          <w:rFonts w:ascii="Arial" w:hAnsi="Arial" w:cs="Arial"/>
          <w:iCs/>
          <w:sz w:val="20"/>
          <w:szCs w:val="20"/>
        </w:rPr>
        <w:fldChar w:fldCharType="separate"/>
      </w:r>
      <w:r w:rsidR="00250DED">
        <w:rPr>
          <w:rFonts w:ascii="Arial" w:hAnsi="Arial" w:cs="Arial"/>
          <w:iCs/>
          <w:sz w:val="20"/>
          <w:szCs w:val="20"/>
        </w:rPr>
        <w:t>6.4</w:t>
      </w:r>
      <w:r w:rsidRPr="00CE260B">
        <w:rPr>
          <w:rFonts w:ascii="Arial" w:hAnsi="Arial" w:cs="Arial"/>
          <w:iCs/>
          <w:sz w:val="20"/>
          <w:szCs w:val="20"/>
        </w:rPr>
        <w:fldChar w:fldCharType="end"/>
      </w:r>
      <w:r w:rsidRPr="00CE260B">
        <w:rPr>
          <w:rFonts w:ascii="Arial" w:hAnsi="Arial" w:cs="Arial"/>
          <w:iCs/>
          <w:sz w:val="20"/>
          <w:szCs w:val="20"/>
        </w:rPr>
        <w:t>.</w:t>
      </w:r>
    </w:p>
    <w:p w:rsidR="00CE260B" w:rsidRPr="00CE260B" w:rsidRDefault="00CE260B" w:rsidP="00CE260B">
      <w:pPr>
        <w:ind w:left="567"/>
        <w:jc w:val="both"/>
        <w:rPr>
          <w:rFonts w:ascii="Arial" w:hAnsi="Arial" w:cs="Arial"/>
          <w:sz w:val="20"/>
          <w:szCs w:val="20"/>
        </w:rPr>
      </w:pPr>
    </w:p>
    <w:p w:rsidR="00CE260B" w:rsidRPr="00CE260B" w:rsidRDefault="00CE260B" w:rsidP="00CE260B">
      <w:pPr>
        <w:numPr>
          <w:ilvl w:val="2"/>
          <w:numId w:val="9"/>
        </w:numPr>
        <w:jc w:val="both"/>
        <w:rPr>
          <w:rFonts w:ascii="Arial" w:hAnsi="Arial" w:cs="Arial"/>
          <w:sz w:val="20"/>
          <w:szCs w:val="20"/>
        </w:rPr>
      </w:pPr>
      <w:r w:rsidRPr="00CE260B">
        <w:rPr>
          <w:rFonts w:ascii="Arial" w:hAnsi="Arial" w:cs="Arial"/>
          <w:sz w:val="20"/>
          <w:szCs w:val="20"/>
        </w:rPr>
        <w:t>The aggregate liability of the RPO shall be limited to an amount equal to the total income that the RPO has received from the Licensee during the period of [</w:t>
      </w:r>
      <w:r w:rsidRPr="00CE260B">
        <w:rPr>
          <w:rFonts w:ascii="Arial" w:hAnsi="Arial" w:cs="Arial"/>
          <w:spacing w:val="-3"/>
          <w:sz w:val="20"/>
          <w:szCs w:val="20"/>
        </w:rPr>
        <w:t>●]</w:t>
      </w:r>
      <w:r w:rsidRPr="00CE260B">
        <w:rPr>
          <w:rFonts w:ascii="Arial" w:hAnsi="Arial" w:cs="Arial"/>
          <w:sz w:val="20"/>
          <w:szCs w:val="20"/>
        </w:rPr>
        <w:t xml:space="preserve"> years preceding the date on which the liability arises, or [</w:t>
      </w:r>
      <w:r w:rsidRPr="00CE260B">
        <w:rPr>
          <w:rFonts w:ascii="Arial" w:hAnsi="Arial" w:cs="Arial"/>
          <w:spacing w:val="-3"/>
          <w:sz w:val="20"/>
          <w:szCs w:val="20"/>
        </w:rPr>
        <w:t>●</w:t>
      </w:r>
      <w:r w:rsidRPr="00CE260B">
        <w:rPr>
          <w:rFonts w:ascii="Arial" w:hAnsi="Arial" w:cs="Arial"/>
          <w:sz w:val="20"/>
          <w:szCs w:val="20"/>
        </w:rPr>
        <w:t>], whichever is the higher.</w:t>
      </w:r>
    </w:p>
    <w:p w:rsidR="00CE260B" w:rsidRPr="00CE260B" w:rsidRDefault="00CE260B" w:rsidP="00CE260B">
      <w:pPr>
        <w:jc w:val="both"/>
        <w:rPr>
          <w:rFonts w:ascii="Arial" w:hAnsi="Arial" w:cs="Arial"/>
          <w:sz w:val="20"/>
          <w:szCs w:val="20"/>
        </w:rPr>
      </w:pPr>
    </w:p>
    <w:p w:rsidR="00CE260B" w:rsidRPr="00CE260B" w:rsidRDefault="00CE260B" w:rsidP="00CE260B">
      <w:pPr>
        <w:numPr>
          <w:ilvl w:val="2"/>
          <w:numId w:val="9"/>
        </w:numPr>
        <w:jc w:val="both"/>
        <w:rPr>
          <w:rFonts w:ascii="Arial" w:hAnsi="Arial" w:cs="Arial"/>
          <w:sz w:val="20"/>
          <w:szCs w:val="20"/>
        </w:rPr>
      </w:pPr>
      <w:r w:rsidRPr="00CE260B">
        <w:rPr>
          <w:rFonts w:ascii="Arial" w:hAnsi="Arial" w:cs="Arial"/>
          <w:sz w:val="20"/>
          <w:szCs w:val="20"/>
        </w:rPr>
        <w:t>In no circumstances shall either Party be liable for any loss, damage, costs or expenses of any nature whatsoever incurred or suffered by the other Party or its Affiliates that is (a) of an indirect, special or consequential nature or (b) any loss of profits, revenue, data, business opportunity or goodwill.</w:t>
      </w:r>
    </w:p>
    <w:p w:rsidR="00CE260B" w:rsidRPr="00CE260B" w:rsidRDefault="00CE260B" w:rsidP="00CE260B">
      <w:pPr>
        <w:jc w:val="both"/>
        <w:rPr>
          <w:rFonts w:ascii="Arial" w:hAnsi="Arial" w:cs="Arial"/>
          <w:sz w:val="20"/>
          <w:szCs w:val="20"/>
        </w:rPr>
      </w:pPr>
    </w:p>
    <w:p w:rsidR="00CE260B" w:rsidRPr="00CE260B" w:rsidRDefault="00CE260B" w:rsidP="00CE260B">
      <w:pPr>
        <w:numPr>
          <w:ilvl w:val="2"/>
          <w:numId w:val="9"/>
        </w:numPr>
        <w:jc w:val="both"/>
        <w:rPr>
          <w:rFonts w:ascii="Arial" w:hAnsi="Arial" w:cs="Arial"/>
          <w:sz w:val="20"/>
          <w:szCs w:val="20"/>
        </w:rPr>
      </w:pPr>
      <w:bookmarkStart w:id="21" w:name="_Ref122868472"/>
      <w:r w:rsidRPr="00CE260B">
        <w:rPr>
          <w:rFonts w:ascii="Arial" w:hAnsi="Arial" w:cs="Arial"/>
          <w:sz w:val="20"/>
          <w:szCs w:val="20"/>
        </w:rPr>
        <w:t>Notwithstanding any other provision, nothing in this Agreement excludes any person’s liability to the extent that it may not be so excluded under applicable law, including any such liability for death or personal injury caused by that person’s negligence, or liability for fraud.</w:t>
      </w:r>
      <w:bookmarkEnd w:id="21"/>
    </w:p>
    <w:p w:rsidR="00CE260B" w:rsidRPr="00CE260B" w:rsidRDefault="00CE260B" w:rsidP="00CE260B">
      <w:pPr>
        <w:jc w:val="both"/>
        <w:rPr>
          <w:rFonts w:ascii="Arial" w:hAnsi="Arial" w:cs="Arial"/>
          <w:sz w:val="20"/>
          <w:szCs w:val="20"/>
        </w:rPr>
      </w:pPr>
    </w:p>
    <w:p w:rsidR="00CE260B" w:rsidRPr="00CE260B" w:rsidRDefault="00CE260B" w:rsidP="00CE260B">
      <w:pPr>
        <w:numPr>
          <w:ilvl w:val="1"/>
          <w:numId w:val="9"/>
        </w:numPr>
        <w:jc w:val="both"/>
        <w:rPr>
          <w:rFonts w:ascii="Arial" w:hAnsi="Arial" w:cs="Arial"/>
          <w:sz w:val="20"/>
          <w:szCs w:val="20"/>
        </w:rPr>
      </w:pPr>
      <w:bookmarkStart w:id="22" w:name="_Ref380178173"/>
      <w:r w:rsidRPr="00CE260B">
        <w:rPr>
          <w:rFonts w:ascii="Arial" w:hAnsi="Arial" w:cs="Arial"/>
          <w:i/>
          <w:iCs/>
          <w:sz w:val="20"/>
          <w:szCs w:val="20"/>
        </w:rPr>
        <w:t>Insurance.</w:t>
      </w:r>
      <w:r w:rsidRPr="00CE260B">
        <w:rPr>
          <w:rFonts w:ascii="Arial" w:hAnsi="Arial" w:cs="Arial"/>
          <w:sz w:val="20"/>
          <w:szCs w:val="20"/>
        </w:rPr>
        <w:t xml:space="preserve"> Without limiting its liabilities under this Agreement, the Licensee shall take out with a reputable insurance company and maintain at all times during the term of this Agreement public, professional and product liability insurance including against all loss of and damage to property (whether real, personal or intellectual) and injury to persons including death arising out of or in connection with this Agreement and the Licensee’s use of the RPO Software and use, sale of or any other dealing in any of the Developed Products and Services.  Such insurances may be limited in respect of one claim provided that such limit must be at least six million five hundred thousand Euro (€6,500,000). Product and professional liability insurance shall continue to be maintained by the Licensee for a further six (6) years from the end of the term of this Agreement.</w:t>
      </w:r>
      <w:bookmarkEnd w:id="22"/>
    </w:p>
    <w:p w:rsidR="00CE260B" w:rsidRPr="00CE260B" w:rsidRDefault="00CE260B" w:rsidP="00CE260B">
      <w:pPr>
        <w:jc w:val="both"/>
        <w:rPr>
          <w:rFonts w:ascii="Arial" w:hAnsi="Arial" w:cs="Arial"/>
          <w:sz w:val="20"/>
          <w:szCs w:val="20"/>
        </w:rPr>
      </w:pPr>
    </w:p>
    <w:p w:rsidR="00CE260B" w:rsidRPr="00CE260B" w:rsidRDefault="00CE260B" w:rsidP="00CE260B">
      <w:pPr>
        <w:pStyle w:val="Heading1"/>
        <w:numPr>
          <w:ilvl w:val="0"/>
          <w:numId w:val="9"/>
        </w:numPr>
        <w:spacing w:before="0" w:after="0"/>
        <w:jc w:val="both"/>
        <w:rPr>
          <w:rFonts w:ascii="Arial" w:hAnsi="Arial"/>
          <w:sz w:val="20"/>
          <w:szCs w:val="20"/>
        </w:rPr>
      </w:pPr>
      <w:bookmarkStart w:id="23" w:name="_Ref121308749"/>
      <w:r w:rsidRPr="00CE260B">
        <w:rPr>
          <w:rFonts w:ascii="Arial" w:hAnsi="Arial"/>
          <w:sz w:val="20"/>
          <w:szCs w:val="20"/>
        </w:rPr>
        <w:t>Duration and Termination</w:t>
      </w:r>
      <w:bookmarkEnd w:id="23"/>
    </w:p>
    <w:p w:rsidR="00CE260B" w:rsidRPr="00CE260B" w:rsidRDefault="00CE260B" w:rsidP="00CE260B">
      <w:pPr>
        <w:jc w:val="both"/>
        <w:rPr>
          <w:rFonts w:ascii="Arial" w:hAnsi="Arial" w:cs="Arial"/>
          <w:b/>
          <w:sz w:val="20"/>
          <w:szCs w:val="20"/>
        </w:rPr>
      </w:pPr>
    </w:p>
    <w:p w:rsidR="00CE260B" w:rsidRPr="00CE260B" w:rsidRDefault="00CE260B" w:rsidP="00CE260B">
      <w:pPr>
        <w:numPr>
          <w:ilvl w:val="1"/>
          <w:numId w:val="9"/>
        </w:numPr>
        <w:jc w:val="both"/>
        <w:rPr>
          <w:rFonts w:ascii="Arial" w:hAnsi="Arial" w:cs="Arial"/>
          <w:sz w:val="20"/>
          <w:szCs w:val="20"/>
        </w:rPr>
      </w:pPr>
      <w:bookmarkStart w:id="24" w:name="_Ref121308946"/>
      <w:r w:rsidRPr="00CE260B">
        <w:rPr>
          <w:rFonts w:ascii="Arial" w:hAnsi="Arial" w:cs="Arial"/>
          <w:i/>
          <w:sz w:val="20"/>
          <w:szCs w:val="20"/>
        </w:rPr>
        <w:t xml:space="preserve">Commencement and Termination by Expiry. </w:t>
      </w:r>
      <w:r w:rsidRPr="00CE260B">
        <w:rPr>
          <w:rFonts w:ascii="Arial" w:hAnsi="Arial" w:cs="Arial"/>
          <w:sz w:val="20"/>
          <w:szCs w:val="20"/>
        </w:rPr>
        <w:t xml:space="preserve">This Agreement, and the licence granted hereunder, shall come into effect on the Commencement Date and, unless terminated earlier in accordance with this Clause </w:t>
      </w:r>
      <w:r w:rsidRPr="00CE260B">
        <w:rPr>
          <w:rFonts w:ascii="Arial" w:hAnsi="Arial" w:cs="Arial"/>
          <w:sz w:val="20"/>
          <w:szCs w:val="20"/>
        </w:rPr>
        <w:fldChar w:fldCharType="begin"/>
      </w:r>
      <w:r w:rsidRPr="00CE260B">
        <w:rPr>
          <w:rFonts w:ascii="Arial" w:hAnsi="Arial" w:cs="Arial"/>
          <w:sz w:val="20"/>
          <w:szCs w:val="20"/>
        </w:rPr>
        <w:instrText xml:space="preserve"> REF _Ref121308749 \r \h  \* MERGEFORMAT </w:instrText>
      </w:r>
      <w:r w:rsidRPr="00CE260B">
        <w:rPr>
          <w:rFonts w:ascii="Arial" w:hAnsi="Arial" w:cs="Arial"/>
          <w:sz w:val="20"/>
          <w:szCs w:val="20"/>
        </w:rPr>
      </w:r>
      <w:r w:rsidRPr="00CE260B">
        <w:rPr>
          <w:rFonts w:ascii="Arial" w:hAnsi="Arial" w:cs="Arial"/>
          <w:sz w:val="20"/>
          <w:szCs w:val="20"/>
        </w:rPr>
        <w:fldChar w:fldCharType="separate"/>
      </w:r>
      <w:r w:rsidR="00250DED">
        <w:rPr>
          <w:rFonts w:ascii="Arial" w:hAnsi="Arial" w:cs="Arial"/>
          <w:sz w:val="20"/>
          <w:szCs w:val="20"/>
        </w:rPr>
        <w:t>7</w:t>
      </w:r>
      <w:r w:rsidRPr="00CE260B">
        <w:rPr>
          <w:rFonts w:ascii="Arial" w:hAnsi="Arial" w:cs="Arial"/>
          <w:sz w:val="20"/>
          <w:szCs w:val="20"/>
        </w:rPr>
        <w:fldChar w:fldCharType="end"/>
      </w:r>
      <w:r w:rsidRPr="00CE260B">
        <w:rPr>
          <w:rFonts w:ascii="Arial" w:hAnsi="Arial" w:cs="Arial"/>
          <w:sz w:val="20"/>
          <w:szCs w:val="20"/>
        </w:rPr>
        <w:t>, shall continue in force until the [[tenth (10</w:t>
      </w:r>
      <w:r w:rsidRPr="00CE260B">
        <w:rPr>
          <w:rFonts w:ascii="Arial" w:hAnsi="Arial" w:cs="Arial"/>
          <w:sz w:val="20"/>
          <w:szCs w:val="20"/>
          <w:vertAlign w:val="superscript"/>
        </w:rPr>
        <w:t>th</w:t>
      </w:r>
      <w:r w:rsidRPr="00CE260B">
        <w:rPr>
          <w:rFonts w:ascii="Arial" w:hAnsi="Arial" w:cs="Arial"/>
          <w:sz w:val="20"/>
          <w:szCs w:val="20"/>
        </w:rPr>
        <w:t xml:space="preserve">)] anniversary of the [Commencement Date] </w:t>
      </w:r>
      <w:r w:rsidRPr="00CE260B">
        <w:rPr>
          <w:rFonts w:ascii="Arial" w:hAnsi="Arial" w:cs="Arial"/>
          <w:i/>
          <w:sz w:val="20"/>
          <w:szCs w:val="20"/>
        </w:rPr>
        <w:t xml:space="preserve">or </w:t>
      </w:r>
      <w:r w:rsidRPr="00CE260B">
        <w:rPr>
          <w:rFonts w:ascii="Arial" w:hAnsi="Arial" w:cs="Arial"/>
          <w:sz w:val="20"/>
          <w:szCs w:val="20"/>
        </w:rPr>
        <w:t>[the [tenth (10</w:t>
      </w:r>
      <w:r w:rsidRPr="00CE260B">
        <w:rPr>
          <w:rFonts w:ascii="Arial" w:hAnsi="Arial" w:cs="Arial"/>
          <w:sz w:val="20"/>
          <w:szCs w:val="20"/>
          <w:vertAlign w:val="superscript"/>
        </w:rPr>
        <w:t>th</w:t>
      </w:r>
      <w:r w:rsidRPr="00CE260B">
        <w:rPr>
          <w:rFonts w:ascii="Arial" w:hAnsi="Arial" w:cs="Arial"/>
          <w:sz w:val="20"/>
          <w:szCs w:val="20"/>
        </w:rPr>
        <w:t xml:space="preserve">)] anniversary of the first commercial sale of any Developed Products and Services in any Territory]. On such date, this Agreement and the licence granted hereunder shall terminate automatically by expiry. </w:t>
      </w:r>
    </w:p>
    <w:bookmarkEnd w:id="24"/>
    <w:p w:rsidR="00CE260B" w:rsidRPr="00CE260B" w:rsidRDefault="00CE260B" w:rsidP="00CE260B">
      <w:pPr>
        <w:ind w:firstLine="720"/>
        <w:jc w:val="both"/>
        <w:rPr>
          <w:rFonts w:ascii="Arial" w:hAnsi="Arial" w:cs="Arial"/>
          <w:sz w:val="20"/>
          <w:szCs w:val="20"/>
        </w:rPr>
      </w:pPr>
    </w:p>
    <w:p w:rsidR="00CE260B" w:rsidRPr="00CE260B" w:rsidRDefault="00CE260B" w:rsidP="00CE260B">
      <w:pPr>
        <w:numPr>
          <w:ilvl w:val="1"/>
          <w:numId w:val="9"/>
        </w:numPr>
        <w:jc w:val="both"/>
        <w:rPr>
          <w:rFonts w:ascii="Arial" w:hAnsi="Arial" w:cs="Arial"/>
          <w:iCs/>
          <w:sz w:val="20"/>
          <w:szCs w:val="20"/>
        </w:rPr>
      </w:pPr>
      <w:bookmarkStart w:id="25" w:name="_Ref122865063"/>
      <w:r w:rsidRPr="00CE260B">
        <w:rPr>
          <w:rFonts w:ascii="Arial" w:hAnsi="Arial" w:cs="Arial"/>
          <w:i/>
          <w:sz w:val="20"/>
          <w:szCs w:val="20"/>
        </w:rPr>
        <w:t>Early termination</w:t>
      </w:r>
      <w:bookmarkEnd w:id="25"/>
      <w:r w:rsidRPr="00CE260B">
        <w:rPr>
          <w:rFonts w:ascii="Arial" w:hAnsi="Arial" w:cs="Arial"/>
          <w:i/>
          <w:sz w:val="20"/>
          <w:szCs w:val="20"/>
        </w:rPr>
        <w:t>.</w:t>
      </w:r>
    </w:p>
    <w:p w:rsidR="00CE260B" w:rsidRPr="00CE260B" w:rsidRDefault="00CE260B" w:rsidP="00CE260B">
      <w:pPr>
        <w:jc w:val="both"/>
        <w:rPr>
          <w:rFonts w:ascii="Arial" w:hAnsi="Arial" w:cs="Arial"/>
          <w:iCs/>
          <w:sz w:val="20"/>
          <w:szCs w:val="20"/>
        </w:rPr>
      </w:pPr>
    </w:p>
    <w:p w:rsidR="00CE260B" w:rsidRPr="00CE260B" w:rsidRDefault="00CE260B" w:rsidP="00CE260B">
      <w:pPr>
        <w:numPr>
          <w:ilvl w:val="2"/>
          <w:numId w:val="9"/>
        </w:numPr>
        <w:jc w:val="both"/>
        <w:rPr>
          <w:rFonts w:ascii="Arial" w:hAnsi="Arial" w:cs="Arial"/>
          <w:sz w:val="20"/>
          <w:szCs w:val="20"/>
        </w:rPr>
      </w:pPr>
      <w:r w:rsidRPr="00CE260B">
        <w:rPr>
          <w:rFonts w:ascii="Arial" w:hAnsi="Arial" w:cs="Arial"/>
          <w:sz w:val="20"/>
          <w:szCs w:val="20"/>
        </w:rPr>
        <w:t>The Licensee may terminate this Agreement at any time on [twelve (12) months’] notice in writing to the RPO.</w:t>
      </w:r>
    </w:p>
    <w:p w:rsidR="00CE260B" w:rsidRPr="00CE260B" w:rsidRDefault="00CE260B" w:rsidP="00CE260B">
      <w:pPr>
        <w:ind w:left="567"/>
        <w:jc w:val="both"/>
        <w:rPr>
          <w:rFonts w:ascii="Arial" w:hAnsi="Arial" w:cs="Arial"/>
          <w:sz w:val="20"/>
          <w:szCs w:val="20"/>
        </w:rPr>
      </w:pPr>
    </w:p>
    <w:p w:rsidR="00CE260B" w:rsidRPr="00CE260B" w:rsidRDefault="00CE260B" w:rsidP="00CE260B">
      <w:pPr>
        <w:numPr>
          <w:ilvl w:val="2"/>
          <w:numId w:val="9"/>
        </w:numPr>
        <w:jc w:val="both"/>
        <w:rPr>
          <w:rFonts w:ascii="Arial" w:hAnsi="Arial" w:cs="Arial"/>
          <w:sz w:val="20"/>
          <w:szCs w:val="20"/>
        </w:rPr>
      </w:pPr>
      <w:r w:rsidRPr="00CE260B">
        <w:rPr>
          <w:rFonts w:ascii="Arial" w:hAnsi="Arial" w:cs="Arial"/>
          <w:sz w:val="20"/>
          <w:szCs w:val="20"/>
        </w:rPr>
        <w:t>Either Party may terminate this Agreement at any time by notice in writing to the other Party (the “</w:t>
      </w:r>
      <w:r w:rsidRPr="00CE260B">
        <w:rPr>
          <w:rFonts w:ascii="Arial" w:hAnsi="Arial" w:cs="Arial"/>
          <w:b/>
          <w:sz w:val="20"/>
          <w:szCs w:val="20"/>
        </w:rPr>
        <w:t>Other Party</w:t>
      </w:r>
      <w:r w:rsidRPr="00CE260B">
        <w:rPr>
          <w:rFonts w:ascii="Arial" w:hAnsi="Arial" w:cs="Arial"/>
          <w:sz w:val="20"/>
          <w:szCs w:val="20"/>
        </w:rPr>
        <w:t>”), such termination to take effect as specified in the notice:</w:t>
      </w:r>
    </w:p>
    <w:p w:rsidR="00CE260B" w:rsidRPr="00CE260B" w:rsidRDefault="00CE260B" w:rsidP="00CE260B">
      <w:pPr>
        <w:jc w:val="both"/>
        <w:rPr>
          <w:rFonts w:ascii="Arial" w:hAnsi="Arial" w:cs="Arial"/>
          <w:sz w:val="20"/>
          <w:szCs w:val="20"/>
        </w:rPr>
      </w:pPr>
    </w:p>
    <w:p w:rsidR="00CE260B" w:rsidRPr="00CE260B" w:rsidRDefault="00CE260B" w:rsidP="00CE260B">
      <w:pPr>
        <w:numPr>
          <w:ilvl w:val="3"/>
          <w:numId w:val="9"/>
        </w:numPr>
        <w:tabs>
          <w:tab w:val="clear" w:pos="1854"/>
          <w:tab w:val="right" w:pos="1701"/>
          <w:tab w:val="num" w:pos="1800"/>
        </w:tabs>
        <w:jc w:val="both"/>
        <w:rPr>
          <w:rFonts w:ascii="Arial" w:hAnsi="Arial" w:cs="Arial"/>
          <w:sz w:val="20"/>
          <w:szCs w:val="20"/>
        </w:rPr>
      </w:pPr>
      <w:bookmarkStart w:id="26" w:name="_Ref122865100"/>
      <w:r w:rsidRPr="00CE260B">
        <w:rPr>
          <w:rFonts w:ascii="Arial" w:hAnsi="Arial" w:cs="Arial"/>
          <w:sz w:val="20"/>
          <w:szCs w:val="20"/>
        </w:rPr>
        <w:t xml:space="preserve">if the Other Party is in material breach of this Agreement and, in the case of a breach capable of remedy within ninety (90) days, the breach is not remedied within ninety </w:t>
      </w:r>
      <w:r w:rsidRPr="00CE260B">
        <w:rPr>
          <w:rFonts w:ascii="Arial" w:hAnsi="Arial" w:cs="Arial"/>
          <w:sz w:val="20"/>
          <w:szCs w:val="20"/>
        </w:rPr>
        <w:lastRenderedPageBreak/>
        <w:t>(90) days of the Other Party receiving notice specifying the breach and requiring its remedy; or</w:t>
      </w:r>
      <w:bookmarkEnd w:id="26"/>
    </w:p>
    <w:p w:rsidR="00CE260B" w:rsidRPr="00CE260B" w:rsidRDefault="00CE260B" w:rsidP="00CE260B">
      <w:pPr>
        <w:ind w:left="1134"/>
        <w:jc w:val="both"/>
        <w:rPr>
          <w:rFonts w:ascii="Arial" w:hAnsi="Arial" w:cs="Arial"/>
          <w:sz w:val="20"/>
          <w:szCs w:val="20"/>
        </w:rPr>
      </w:pPr>
    </w:p>
    <w:p w:rsidR="00CE260B" w:rsidRPr="00CE260B" w:rsidRDefault="00CE260B" w:rsidP="00CE260B">
      <w:pPr>
        <w:numPr>
          <w:ilvl w:val="3"/>
          <w:numId w:val="9"/>
        </w:numPr>
        <w:tabs>
          <w:tab w:val="right" w:pos="1701"/>
        </w:tabs>
        <w:jc w:val="both"/>
        <w:rPr>
          <w:rFonts w:ascii="Arial" w:hAnsi="Arial" w:cs="Arial"/>
          <w:sz w:val="20"/>
          <w:szCs w:val="20"/>
        </w:rPr>
      </w:pPr>
      <w:bookmarkStart w:id="27" w:name="_Ref121309744"/>
      <w:r w:rsidRPr="00CE260B">
        <w:rPr>
          <w:rFonts w:ascii="Arial" w:hAnsi="Arial" w:cs="Arial"/>
          <w:sz w:val="20"/>
          <w:szCs w:val="20"/>
        </w:rPr>
        <w:t>if: (A) the Other Party becomes insolvent or unable to pay its debts as and when they become due; (B) an order is made or a resolution is passed for the winding up of the Other Party (other than voluntarily for the purpose of solvent amalgamation or reconstruction); (C) a liquidator, examiner, receiver, receiver manager, or trustee is appointed in respect of the whole or any part of the Other Party’s assets or business; (D) the Other Party makes any composition with its creditors; (E) the Other Party ceases to continue its business; or (F) as a result of debt and/or maladministration the Other Party takes or suffers any similar or analogous action.</w:t>
      </w:r>
      <w:bookmarkEnd w:id="27"/>
    </w:p>
    <w:p w:rsidR="00CE260B" w:rsidRPr="00CE260B" w:rsidRDefault="00CE260B" w:rsidP="00CE260B">
      <w:pPr>
        <w:jc w:val="both"/>
        <w:rPr>
          <w:rFonts w:ascii="Arial" w:hAnsi="Arial" w:cs="Arial"/>
          <w:sz w:val="20"/>
          <w:szCs w:val="20"/>
        </w:rPr>
      </w:pPr>
    </w:p>
    <w:p w:rsidR="00CE260B" w:rsidRPr="00CE260B" w:rsidRDefault="00CE260B" w:rsidP="00CE260B">
      <w:pPr>
        <w:numPr>
          <w:ilvl w:val="2"/>
          <w:numId w:val="9"/>
        </w:numPr>
        <w:jc w:val="both"/>
        <w:rPr>
          <w:rFonts w:ascii="Arial" w:hAnsi="Arial" w:cs="Arial"/>
          <w:sz w:val="20"/>
          <w:szCs w:val="20"/>
        </w:rPr>
      </w:pPr>
      <w:bookmarkStart w:id="28" w:name="_Ref122865066"/>
      <w:r w:rsidRPr="00CE260B">
        <w:rPr>
          <w:rFonts w:ascii="Arial" w:hAnsi="Arial" w:cs="Arial"/>
          <w:sz w:val="20"/>
          <w:szCs w:val="20"/>
        </w:rPr>
        <w:t>The RPO may terminate this Agreement by giving written notice to the Licensee, such termination to take effect forthwith or as otherwise stated in the notice:</w:t>
      </w:r>
      <w:bookmarkEnd w:id="28"/>
    </w:p>
    <w:p w:rsidR="00CE260B" w:rsidRPr="00CE260B" w:rsidRDefault="00CE260B" w:rsidP="00CE260B">
      <w:pPr>
        <w:tabs>
          <w:tab w:val="left" w:pos="1620"/>
        </w:tabs>
        <w:ind w:left="1134"/>
        <w:jc w:val="both"/>
        <w:rPr>
          <w:rFonts w:ascii="Arial" w:hAnsi="Arial" w:cs="Arial"/>
          <w:sz w:val="20"/>
          <w:szCs w:val="20"/>
        </w:rPr>
      </w:pPr>
    </w:p>
    <w:p w:rsidR="00CE260B" w:rsidRPr="00CE260B" w:rsidRDefault="00CE260B" w:rsidP="00CE260B">
      <w:pPr>
        <w:numPr>
          <w:ilvl w:val="3"/>
          <w:numId w:val="9"/>
        </w:numPr>
        <w:tabs>
          <w:tab w:val="right" w:pos="1701"/>
        </w:tabs>
        <w:jc w:val="both"/>
        <w:rPr>
          <w:rFonts w:ascii="Arial" w:hAnsi="Arial" w:cs="Arial"/>
          <w:sz w:val="20"/>
          <w:szCs w:val="20"/>
        </w:rPr>
      </w:pPr>
      <w:bookmarkStart w:id="29" w:name="_Ref122865279"/>
      <w:r w:rsidRPr="00CE260B">
        <w:rPr>
          <w:rFonts w:ascii="Arial" w:hAnsi="Arial" w:cs="Arial"/>
          <w:sz w:val="20"/>
          <w:szCs w:val="20"/>
        </w:rPr>
        <w:t>if the Licensee fails to pay any amount due under this Agreement by the relevant due date; or</w:t>
      </w:r>
      <w:bookmarkEnd w:id="29"/>
    </w:p>
    <w:p w:rsidR="00CE260B" w:rsidRPr="00CE260B" w:rsidRDefault="00CE260B" w:rsidP="00CE260B">
      <w:pPr>
        <w:tabs>
          <w:tab w:val="right" w:pos="1701"/>
        </w:tabs>
        <w:ind w:left="1701"/>
        <w:jc w:val="both"/>
        <w:rPr>
          <w:rFonts w:ascii="Arial" w:hAnsi="Arial" w:cs="Arial"/>
          <w:sz w:val="20"/>
          <w:szCs w:val="20"/>
        </w:rPr>
      </w:pPr>
    </w:p>
    <w:p w:rsidR="00CE260B" w:rsidRPr="00CE260B" w:rsidRDefault="00CE260B" w:rsidP="00CE260B">
      <w:pPr>
        <w:numPr>
          <w:ilvl w:val="3"/>
          <w:numId w:val="9"/>
        </w:numPr>
        <w:tabs>
          <w:tab w:val="right" w:pos="1701"/>
        </w:tabs>
        <w:jc w:val="both"/>
        <w:rPr>
          <w:rFonts w:ascii="Arial" w:hAnsi="Arial" w:cs="Arial"/>
          <w:sz w:val="20"/>
          <w:szCs w:val="20"/>
        </w:rPr>
      </w:pPr>
      <w:r w:rsidRPr="00CE260B">
        <w:rPr>
          <w:rFonts w:ascii="Arial" w:hAnsi="Arial" w:cs="Arial"/>
          <w:sz w:val="20"/>
          <w:szCs w:val="20"/>
        </w:rPr>
        <w:t xml:space="preserve"> [if there is any change of Control of the Licensee; or]</w:t>
      </w:r>
    </w:p>
    <w:p w:rsidR="00CE260B" w:rsidRPr="00CE260B" w:rsidRDefault="00CE260B" w:rsidP="00CE260B">
      <w:pPr>
        <w:tabs>
          <w:tab w:val="right" w:pos="1701"/>
        </w:tabs>
        <w:ind w:left="1701"/>
        <w:jc w:val="both"/>
        <w:rPr>
          <w:rFonts w:ascii="Arial" w:hAnsi="Arial" w:cs="Arial"/>
          <w:sz w:val="20"/>
          <w:szCs w:val="20"/>
        </w:rPr>
      </w:pPr>
    </w:p>
    <w:p w:rsidR="00CE260B" w:rsidRPr="00CE260B" w:rsidRDefault="00CE260B" w:rsidP="00CE260B">
      <w:pPr>
        <w:numPr>
          <w:ilvl w:val="3"/>
          <w:numId w:val="9"/>
        </w:numPr>
        <w:tabs>
          <w:tab w:val="right" w:pos="1701"/>
        </w:tabs>
        <w:jc w:val="both"/>
        <w:rPr>
          <w:rFonts w:ascii="Arial" w:hAnsi="Arial" w:cs="Arial"/>
          <w:sz w:val="20"/>
          <w:szCs w:val="20"/>
        </w:rPr>
      </w:pPr>
      <w:r w:rsidRPr="00CE260B">
        <w:rPr>
          <w:rFonts w:ascii="Arial" w:hAnsi="Arial" w:cs="Arial"/>
          <w:sz w:val="20"/>
          <w:szCs w:val="20"/>
        </w:rPr>
        <w:t>if a Bribery Event occurs in relation to the Licensee, any of its Affiliates or their respective officers, directors, employees and representatives.</w:t>
      </w:r>
    </w:p>
    <w:p w:rsidR="00CE260B" w:rsidRPr="00CE260B" w:rsidRDefault="00CE260B" w:rsidP="00CE260B">
      <w:pPr>
        <w:jc w:val="both"/>
        <w:rPr>
          <w:rFonts w:ascii="Arial" w:hAnsi="Arial" w:cs="Arial"/>
          <w:sz w:val="20"/>
          <w:szCs w:val="20"/>
        </w:rPr>
      </w:pPr>
    </w:p>
    <w:p w:rsidR="00CE260B" w:rsidRPr="00CE260B" w:rsidRDefault="00CE260B" w:rsidP="00CE260B">
      <w:pPr>
        <w:numPr>
          <w:ilvl w:val="2"/>
          <w:numId w:val="9"/>
        </w:numPr>
        <w:jc w:val="both"/>
        <w:rPr>
          <w:rFonts w:ascii="Arial" w:hAnsi="Arial" w:cs="Arial"/>
          <w:sz w:val="20"/>
          <w:szCs w:val="20"/>
        </w:rPr>
      </w:pPr>
      <w:r w:rsidRPr="00CE260B">
        <w:rPr>
          <w:rFonts w:ascii="Arial" w:hAnsi="Arial" w:cs="Arial"/>
          <w:sz w:val="20"/>
          <w:szCs w:val="20"/>
        </w:rPr>
        <w:t>A Party’s right of termination under this Agreement, and the exercise of any such right, shall be without prejudice to any other right or remedy (including any right to claim damages) that such Party may have in the event of a breach of contract or other default by the other Party.</w:t>
      </w:r>
    </w:p>
    <w:p w:rsidR="00CE260B" w:rsidRPr="00CE260B" w:rsidRDefault="00CE260B" w:rsidP="00CE260B">
      <w:pPr>
        <w:ind w:left="567"/>
        <w:jc w:val="both"/>
        <w:rPr>
          <w:rFonts w:ascii="Arial" w:hAnsi="Arial" w:cs="Arial"/>
          <w:sz w:val="20"/>
          <w:szCs w:val="20"/>
        </w:rPr>
      </w:pPr>
    </w:p>
    <w:p w:rsidR="00CE260B" w:rsidRPr="00CE260B" w:rsidRDefault="00CE260B" w:rsidP="00CE260B">
      <w:pPr>
        <w:numPr>
          <w:ilvl w:val="1"/>
          <w:numId w:val="9"/>
        </w:numPr>
        <w:jc w:val="both"/>
        <w:rPr>
          <w:rFonts w:ascii="Arial" w:hAnsi="Arial" w:cs="Arial"/>
          <w:iCs/>
          <w:sz w:val="20"/>
          <w:szCs w:val="20"/>
        </w:rPr>
      </w:pPr>
      <w:bookmarkStart w:id="30" w:name="_Ref120960657"/>
      <w:r w:rsidRPr="00CE260B">
        <w:rPr>
          <w:rFonts w:ascii="Arial" w:hAnsi="Arial" w:cs="Arial"/>
          <w:i/>
          <w:sz w:val="20"/>
          <w:szCs w:val="20"/>
        </w:rPr>
        <w:t>Consequences of termination.</w:t>
      </w:r>
      <w:bookmarkEnd w:id="30"/>
    </w:p>
    <w:p w:rsidR="00CE260B" w:rsidRPr="00CE260B" w:rsidRDefault="00CE260B" w:rsidP="00CE260B">
      <w:pPr>
        <w:jc w:val="both"/>
        <w:rPr>
          <w:rFonts w:ascii="Arial" w:hAnsi="Arial" w:cs="Arial"/>
          <w:iCs/>
          <w:sz w:val="20"/>
          <w:szCs w:val="20"/>
        </w:rPr>
      </w:pPr>
    </w:p>
    <w:p w:rsidR="00CE260B" w:rsidRPr="00CE260B" w:rsidRDefault="00CE260B" w:rsidP="00CE260B">
      <w:pPr>
        <w:numPr>
          <w:ilvl w:val="2"/>
          <w:numId w:val="9"/>
        </w:numPr>
        <w:jc w:val="both"/>
        <w:rPr>
          <w:rFonts w:ascii="Arial" w:hAnsi="Arial" w:cs="Arial"/>
          <w:sz w:val="20"/>
          <w:szCs w:val="20"/>
        </w:rPr>
      </w:pPr>
      <w:r w:rsidRPr="00CE260B">
        <w:rPr>
          <w:rFonts w:ascii="Arial" w:hAnsi="Arial" w:cs="Arial"/>
          <w:sz w:val="20"/>
          <w:szCs w:val="20"/>
        </w:rPr>
        <w:t xml:space="preserve">Upon termination of this Agreement for any reason otherwise than in accordance with Clause </w:t>
      </w:r>
      <w:r w:rsidRPr="00CE260B">
        <w:rPr>
          <w:rFonts w:ascii="Arial" w:hAnsi="Arial" w:cs="Arial"/>
          <w:sz w:val="20"/>
          <w:szCs w:val="20"/>
        </w:rPr>
        <w:fldChar w:fldCharType="begin"/>
      </w:r>
      <w:r w:rsidRPr="00CE260B">
        <w:rPr>
          <w:rFonts w:ascii="Arial" w:hAnsi="Arial" w:cs="Arial"/>
          <w:sz w:val="20"/>
          <w:szCs w:val="20"/>
        </w:rPr>
        <w:instrText xml:space="preserve"> REF _Ref121308946 \r \h  \* MERGEFORMAT </w:instrText>
      </w:r>
      <w:r w:rsidRPr="00CE260B">
        <w:rPr>
          <w:rFonts w:ascii="Arial" w:hAnsi="Arial" w:cs="Arial"/>
          <w:sz w:val="20"/>
          <w:szCs w:val="20"/>
        </w:rPr>
      </w:r>
      <w:r w:rsidRPr="00CE260B">
        <w:rPr>
          <w:rFonts w:ascii="Arial" w:hAnsi="Arial" w:cs="Arial"/>
          <w:sz w:val="20"/>
          <w:szCs w:val="20"/>
        </w:rPr>
        <w:fldChar w:fldCharType="separate"/>
      </w:r>
      <w:r w:rsidR="00250DED">
        <w:rPr>
          <w:rFonts w:ascii="Arial" w:hAnsi="Arial" w:cs="Arial"/>
          <w:sz w:val="20"/>
          <w:szCs w:val="20"/>
        </w:rPr>
        <w:t>7.1</w:t>
      </w:r>
      <w:r w:rsidRPr="00CE260B">
        <w:rPr>
          <w:rFonts w:ascii="Arial" w:hAnsi="Arial" w:cs="Arial"/>
          <w:sz w:val="20"/>
          <w:szCs w:val="20"/>
        </w:rPr>
        <w:fldChar w:fldCharType="end"/>
      </w:r>
      <w:r w:rsidRPr="00CE260B">
        <w:rPr>
          <w:rFonts w:ascii="Arial" w:hAnsi="Arial" w:cs="Arial"/>
          <w:sz w:val="20"/>
          <w:szCs w:val="20"/>
        </w:rPr>
        <w:t>:</w:t>
      </w:r>
    </w:p>
    <w:p w:rsidR="00CE260B" w:rsidRPr="00CE260B" w:rsidRDefault="00CE260B" w:rsidP="00CE260B">
      <w:pPr>
        <w:jc w:val="both"/>
        <w:rPr>
          <w:rFonts w:ascii="Arial" w:hAnsi="Arial" w:cs="Arial"/>
          <w:sz w:val="20"/>
          <w:szCs w:val="20"/>
        </w:rPr>
      </w:pPr>
    </w:p>
    <w:p w:rsidR="00CE260B" w:rsidRPr="00CE260B" w:rsidRDefault="00CE260B" w:rsidP="00CE260B">
      <w:pPr>
        <w:numPr>
          <w:ilvl w:val="3"/>
          <w:numId w:val="9"/>
        </w:numPr>
        <w:tabs>
          <w:tab w:val="clear" w:pos="1854"/>
          <w:tab w:val="num" w:pos="1620"/>
        </w:tabs>
        <w:jc w:val="both"/>
        <w:rPr>
          <w:rFonts w:ascii="Arial" w:hAnsi="Arial" w:cs="Arial"/>
          <w:sz w:val="20"/>
          <w:szCs w:val="20"/>
        </w:rPr>
      </w:pPr>
      <w:r w:rsidRPr="00CE260B">
        <w:rPr>
          <w:rFonts w:ascii="Arial" w:hAnsi="Arial" w:cs="Arial"/>
          <w:sz w:val="20"/>
          <w:szCs w:val="20"/>
        </w:rPr>
        <w:t xml:space="preserve"> </w:t>
      </w:r>
      <w:bookmarkStart w:id="31" w:name="_Ref122868049"/>
      <w:r w:rsidRPr="00CE260B">
        <w:rPr>
          <w:rFonts w:ascii="Arial" w:hAnsi="Arial" w:cs="Arial"/>
          <w:sz w:val="20"/>
          <w:szCs w:val="20"/>
        </w:rPr>
        <w:t>the Licensee shall be entitled to sell, use or otherwise dispose of any unsold or unused stocks of the Developed Products and Services for a period of six (6) months following the date of termination;</w:t>
      </w:r>
      <w:bookmarkEnd w:id="31"/>
    </w:p>
    <w:p w:rsidR="00CE260B" w:rsidRPr="00CE260B" w:rsidRDefault="00CE260B" w:rsidP="00CE260B">
      <w:pPr>
        <w:tabs>
          <w:tab w:val="num" w:pos="1620"/>
        </w:tabs>
        <w:ind w:left="1134"/>
        <w:jc w:val="both"/>
        <w:rPr>
          <w:rFonts w:ascii="Arial" w:hAnsi="Arial" w:cs="Arial"/>
          <w:sz w:val="20"/>
          <w:szCs w:val="20"/>
        </w:rPr>
      </w:pPr>
    </w:p>
    <w:p w:rsidR="00CE260B" w:rsidRPr="00CE260B" w:rsidRDefault="00CE260B" w:rsidP="00CE260B">
      <w:pPr>
        <w:numPr>
          <w:ilvl w:val="3"/>
          <w:numId w:val="9"/>
        </w:numPr>
        <w:tabs>
          <w:tab w:val="clear" w:pos="1854"/>
          <w:tab w:val="num" w:pos="1620"/>
        </w:tabs>
        <w:jc w:val="both"/>
        <w:rPr>
          <w:rFonts w:ascii="Arial" w:hAnsi="Arial" w:cs="Arial"/>
          <w:sz w:val="20"/>
          <w:szCs w:val="20"/>
        </w:rPr>
      </w:pPr>
      <w:r w:rsidRPr="00CE260B">
        <w:rPr>
          <w:rFonts w:ascii="Arial" w:hAnsi="Arial" w:cs="Arial"/>
          <w:sz w:val="20"/>
          <w:szCs w:val="20"/>
        </w:rPr>
        <w:t xml:space="preserve"> subject to paragraph (i) above, the Licensee shall no longer be licensed to use or otherwise exploit in any way, either directly or indirectly, the RPO Software, in so far and for as long as any intellectual property rights that subsist in the RPO Software remain in force;</w:t>
      </w:r>
    </w:p>
    <w:p w:rsidR="00CE260B" w:rsidRPr="00CE260B" w:rsidRDefault="00CE260B" w:rsidP="00CE260B">
      <w:pPr>
        <w:tabs>
          <w:tab w:val="num" w:pos="1620"/>
        </w:tabs>
        <w:jc w:val="both"/>
        <w:rPr>
          <w:rFonts w:ascii="Arial" w:hAnsi="Arial" w:cs="Arial"/>
          <w:sz w:val="20"/>
          <w:szCs w:val="20"/>
        </w:rPr>
      </w:pPr>
    </w:p>
    <w:p w:rsidR="00CE260B" w:rsidRPr="00CE260B" w:rsidRDefault="00CE260B" w:rsidP="00CE260B">
      <w:pPr>
        <w:numPr>
          <w:ilvl w:val="3"/>
          <w:numId w:val="9"/>
        </w:numPr>
        <w:tabs>
          <w:tab w:val="clear" w:pos="1854"/>
          <w:tab w:val="num" w:pos="1620"/>
        </w:tabs>
        <w:jc w:val="both"/>
        <w:rPr>
          <w:rFonts w:ascii="Arial" w:hAnsi="Arial" w:cs="Arial"/>
          <w:sz w:val="20"/>
          <w:szCs w:val="20"/>
        </w:rPr>
      </w:pPr>
      <w:r w:rsidRPr="00CE260B">
        <w:rPr>
          <w:rFonts w:ascii="Arial" w:hAnsi="Arial" w:cs="Arial"/>
          <w:sz w:val="20"/>
          <w:szCs w:val="20"/>
        </w:rPr>
        <w:t xml:space="preserve"> each Party shall return to the other or, at the other Party’s request, destroy any documents or other materials that are in its possession or under its control and that contain the other Party’s Confidential Information; and</w:t>
      </w:r>
    </w:p>
    <w:p w:rsidR="00CE260B" w:rsidRPr="00CE260B" w:rsidRDefault="00CE260B" w:rsidP="00CE260B">
      <w:pPr>
        <w:tabs>
          <w:tab w:val="num" w:pos="1620"/>
        </w:tabs>
        <w:jc w:val="both"/>
        <w:rPr>
          <w:rFonts w:ascii="Arial" w:hAnsi="Arial" w:cs="Arial"/>
          <w:sz w:val="20"/>
          <w:szCs w:val="20"/>
        </w:rPr>
      </w:pPr>
    </w:p>
    <w:p w:rsidR="00CE260B" w:rsidRPr="00CE260B" w:rsidRDefault="00CE260B" w:rsidP="00CE260B">
      <w:pPr>
        <w:numPr>
          <w:ilvl w:val="3"/>
          <w:numId w:val="9"/>
        </w:numPr>
        <w:tabs>
          <w:tab w:val="clear" w:pos="1854"/>
          <w:tab w:val="num" w:pos="1620"/>
        </w:tabs>
        <w:jc w:val="both"/>
        <w:rPr>
          <w:rFonts w:ascii="Arial" w:hAnsi="Arial" w:cs="Arial"/>
          <w:sz w:val="20"/>
          <w:szCs w:val="20"/>
        </w:rPr>
      </w:pPr>
      <w:r w:rsidRPr="00CE260B">
        <w:rPr>
          <w:rFonts w:ascii="Arial" w:hAnsi="Arial" w:cs="Arial"/>
          <w:sz w:val="20"/>
          <w:szCs w:val="20"/>
        </w:rPr>
        <w:t xml:space="preserve"> </w:t>
      </w:r>
      <w:proofErr w:type="gramStart"/>
      <w:r w:rsidRPr="00CE260B">
        <w:rPr>
          <w:rFonts w:ascii="Arial" w:hAnsi="Arial" w:cs="Arial"/>
          <w:sz w:val="20"/>
          <w:szCs w:val="20"/>
        </w:rPr>
        <w:t>subject</w:t>
      </w:r>
      <w:proofErr w:type="gramEnd"/>
      <w:r w:rsidRPr="00CE260B">
        <w:rPr>
          <w:rFonts w:ascii="Arial" w:hAnsi="Arial" w:cs="Arial"/>
          <w:sz w:val="20"/>
          <w:szCs w:val="20"/>
        </w:rPr>
        <w:t xml:space="preserve"> as provided in this Clause </w:t>
      </w:r>
      <w:r w:rsidRPr="00CE260B">
        <w:rPr>
          <w:rFonts w:ascii="Arial" w:hAnsi="Arial" w:cs="Arial"/>
          <w:sz w:val="20"/>
          <w:szCs w:val="20"/>
        </w:rPr>
        <w:fldChar w:fldCharType="begin"/>
      </w:r>
      <w:r w:rsidRPr="00CE260B">
        <w:rPr>
          <w:rFonts w:ascii="Arial" w:hAnsi="Arial" w:cs="Arial"/>
          <w:sz w:val="20"/>
          <w:szCs w:val="20"/>
        </w:rPr>
        <w:instrText xml:space="preserve"> REF _Ref120960657 \r \h  \* MERGEFORMAT </w:instrText>
      </w:r>
      <w:r w:rsidRPr="00CE260B">
        <w:rPr>
          <w:rFonts w:ascii="Arial" w:hAnsi="Arial" w:cs="Arial"/>
          <w:sz w:val="20"/>
          <w:szCs w:val="20"/>
        </w:rPr>
      </w:r>
      <w:r w:rsidRPr="00CE260B">
        <w:rPr>
          <w:rFonts w:ascii="Arial" w:hAnsi="Arial" w:cs="Arial"/>
          <w:sz w:val="20"/>
          <w:szCs w:val="20"/>
        </w:rPr>
        <w:fldChar w:fldCharType="separate"/>
      </w:r>
      <w:r w:rsidR="00250DED">
        <w:rPr>
          <w:rFonts w:ascii="Arial" w:hAnsi="Arial" w:cs="Arial"/>
          <w:sz w:val="20"/>
          <w:szCs w:val="20"/>
        </w:rPr>
        <w:t>7.3</w:t>
      </w:r>
      <w:r w:rsidRPr="00CE260B">
        <w:rPr>
          <w:rFonts w:ascii="Arial" w:hAnsi="Arial" w:cs="Arial"/>
          <w:sz w:val="20"/>
          <w:szCs w:val="20"/>
        </w:rPr>
        <w:fldChar w:fldCharType="end"/>
      </w:r>
      <w:r w:rsidRPr="00CE260B">
        <w:rPr>
          <w:rFonts w:ascii="Arial" w:hAnsi="Arial" w:cs="Arial"/>
          <w:sz w:val="20"/>
          <w:szCs w:val="20"/>
        </w:rPr>
        <w:t>, and except in respect of any accrued rights, neither Party shall be under any further obligation to the other.</w:t>
      </w:r>
    </w:p>
    <w:p w:rsidR="00CE260B" w:rsidRPr="00CE260B" w:rsidRDefault="00CE260B" w:rsidP="00CE260B">
      <w:pPr>
        <w:jc w:val="both"/>
        <w:rPr>
          <w:rFonts w:ascii="Arial" w:hAnsi="Arial" w:cs="Arial"/>
          <w:sz w:val="20"/>
          <w:szCs w:val="20"/>
        </w:rPr>
      </w:pPr>
    </w:p>
    <w:p w:rsidR="00CE260B" w:rsidRPr="00CE260B" w:rsidRDefault="00CE260B" w:rsidP="00CE260B">
      <w:pPr>
        <w:numPr>
          <w:ilvl w:val="2"/>
          <w:numId w:val="9"/>
        </w:numPr>
        <w:jc w:val="both"/>
        <w:rPr>
          <w:rFonts w:ascii="Arial" w:hAnsi="Arial" w:cs="Arial"/>
          <w:sz w:val="20"/>
          <w:szCs w:val="20"/>
        </w:rPr>
      </w:pPr>
      <w:r w:rsidRPr="00CE260B">
        <w:rPr>
          <w:rFonts w:ascii="Arial" w:hAnsi="Arial" w:cs="Arial"/>
          <w:sz w:val="20"/>
          <w:szCs w:val="20"/>
        </w:rPr>
        <w:t>Upon termination of this Agreement for any reason the provisions of Clauses [</w:t>
      </w:r>
      <w:r w:rsidRPr="00CE260B">
        <w:rPr>
          <w:rFonts w:ascii="Arial" w:hAnsi="Arial" w:cs="Arial"/>
          <w:sz w:val="20"/>
          <w:szCs w:val="20"/>
        </w:rPr>
        <w:fldChar w:fldCharType="begin"/>
      </w:r>
      <w:r w:rsidRPr="00CE260B">
        <w:rPr>
          <w:rFonts w:ascii="Arial" w:hAnsi="Arial" w:cs="Arial"/>
          <w:sz w:val="20"/>
          <w:szCs w:val="20"/>
        </w:rPr>
        <w:instrText xml:space="preserve"> REF _Ref380019277 \r \h  \* MERGEFORMAT </w:instrText>
      </w:r>
      <w:r w:rsidRPr="00CE260B">
        <w:rPr>
          <w:rFonts w:ascii="Arial" w:hAnsi="Arial" w:cs="Arial"/>
          <w:sz w:val="20"/>
          <w:szCs w:val="20"/>
        </w:rPr>
      </w:r>
      <w:r w:rsidRPr="00CE260B">
        <w:rPr>
          <w:rFonts w:ascii="Arial" w:hAnsi="Arial" w:cs="Arial"/>
          <w:sz w:val="20"/>
          <w:szCs w:val="20"/>
        </w:rPr>
        <w:fldChar w:fldCharType="separate"/>
      </w:r>
      <w:r w:rsidR="00250DED">
        <w:rPr>
          <w:rFonts w:ascii="Arial" w:hAnsi="Arial" w:cs="Arial"/>
          <w:sz w:val="20"/>
          <w:szCs w:val="20"/>
        </w:rPr>
        <w:t>3</w:t>
      </w:r>
      <w:r w:rsidRPr="00CE260B">
        <w:rPr>
          <w:rFonts w:ascii="Arial" w:hAnsi="Arial" w:cs="Arial"/>
          <w:sz w:val="20"/>
          <w:szCs w:val="20"/>
        </w:rPr>
        <w:fldChar w:fldCharType="end"/>
      </w:r>
      <w:r w:rsidRPr="00CE260B">
        <w:rPr>
          <w:rFonts w:ascii="Arial" w:hAnsi="Arial" w:cs="Arial"/>
          <w:sz w:val="20"/>
          <w:szCs w:val="20"/>
        </w:rPr>
        <w:t xml:space="preserve">, </w:t>
      </w:r>
      <w:r w:rsidRPr="00CE260B">
        <w:rPr>
          <w:rFonts w:ascii="Arial" w:hAnsi="Arial" w:cs="Arial"/>
          <w:sz w:val="20"/>
          <w:szCs w:val="20"/>
        </w:rPr>
        <w:fldChar w:fldCharType="begin"/>
      </w:r>
      <w:r w:rsidRPr="00CE260B">
        <w:rPr>
          <w:rFonts w:ascii="Arial" w:hAnsi="Arial" w:cs="Arial"/>
          <w:sz w:val="20"/>
          <w:szCs w:val="20"/>
        </w:rPr>
        <w:instrText xml:space="preserve"> REF _Ref121309852 \r \h  \* MERGEFORMAT </w:instrText>
      </w:r>
      <w:r w:rsidRPr="00CE260B">
        <w:rPr>
          <w:rFonts w:ascii="Arial" w:hAnsi="Arial" w:cs="Arial"/>
          <w:sz w:val="20"/>
          <w:szCs w:val="20"/>
        </w:rPr>
      </w:r>
      <w:r w:rsidRPr="00CE260B">
        <w:rPr>
          <w:rFonts w:ascii="Arial" w:hAnsi="Arial" w:cs="Arial"/>
          <w:sz w:val="20"/>
          <w:szCs w:val="20"/>
        </w:rPr>
        <w:fldChar w:fldCharType="separate"/>
      </w:r>
      <w:r w:rsidR="00250DED">
        <w:rPr>
          <w:rFonts w:ascii="Arial" w:hAnsi="Arial" w:cs="Arial"/>
          <w:sz w:val="20"/>
          <w:szCs w:val="20"/>
        </w:rPr>
        <w:t>6.4</w:t>
      </w:r>
      <w:r w:rsidRPr="00CE260B">
        <w:rPr>
          <w:rFonts w:ascii="Arial" w:hAnsi="Arial" w:cs="Arial"/>
          <w:sz w:val="20"/>
          <w:szCs w:val="20"/>
        </w:rPr>
        <w:fldChar w:fldCharType="end"/>
      </w:r>
      <w:r w:rsidRPr="00CE260B">
        <w:rPr>
          <w:rFonts w:ascii="Arial" w:hAnsi="Arial" w:cs="Arial"/>
          <w:sz w:val="20"/>
          <w:szCs w:val="20"/>
        </w:rPr>
        <w:t xml:space="preserve">, </w:t>
      </w:r>
      <w:r w:rsidRPr="00CE260B">
        <w:rPr>
          <w:rFonts w:ascii="Arial" w:hAnsi="Arial" w:cs="Arial"/>
          <w:sz w:val="20"/>
          <w:szCs w:val="20"/>
        </w:rPr>
        <w:fldChar w:fldCharType="begin"/>
      </w:r>
      <w:r w:rsidRPr="00CE260B">
        <w:rPr>
          <w:rFonts w:ascii="Arial" w:hAnsi="Arial" w:cs="Arial"/>
          <w:sz w:val="20"/>
          <w:szCs w:val="20"/>
        </w:rPr>
        <w:instrText xml:space="preserve"> REF _Ref426642353 \r \h  \* MERGEFORMAT </w:instrText>
      </w:r>
      <w:r w:rsidRPr="00CE260B">
        <w:rPr>
          <w:rFonts w:ascii="Arial" w:hAnsi="Arial" w:cs="Arial"/>
          <w:sz w:val="20"/>
          <w:szCs w:val="20"/>
        </w:rPr>
      </w:r>
      <w:r w:rsidRPr="00CE260B">
        <w:rPr>
          <w:rFonts w:ascii="Arial" w:hAnsi="Arial" w:cs="Arial"/>
          <w:sz w:val="20"/>
          <w:szCs w:val="20"/>
        </w:rPr>
        <w:fldChar w:fldCharType="separate"/>
      </w:r>
      <w:r w:rsidR="00250DED">
        <w:rPr>
          <w:rFonts w:ascii="Arial" w:hAnsi="Arial" w:cs="Arial"/>
          <w:sz w:val="20"/>
          <w:szCs w:val="20"/>
        </w:rPr>
        <w:t>6.5</w:t>
      </w:r>
      <w:r w:rsidRPr="00CE260B">
        <w:rPr>
          <w:rFonts w:ascii="Arial" w:hAnsi="Arial" w:cs="Arial"/>
          <w:sz w:val="20"/>
          <w:szCs w:val="20"/>
        </w:rPr>
        <w:fldChar w:fldCharType="end"/>
      </w:r>
      <w:r w:rsidRPr="00CE260B">
        <w:rPr>
          <w:rFonts w:ascii="Arial" w:hAnsi="Arial" w:cs="Arial"/>
          <w:sz w:val="20"/>
          <w:szCs w:val="20"/>
        </w:rPr>
        <w:t xml:space="preserve">, </w:t>
      </w:r>
      <w:r w:rsidRPr="00CE260B">
        <w:rPr>
          <w:rFonts w:ascii="Arial" w:hAnsi="Arial" w:cs="Arial"/>
          <w:sz w:val="20"/>
          <w:szCs w:val="20"/>
        </w:rPr>
        <w:fldChar w:fldCharType="begin"/>
      </w:r>
      <w:r w:rsidRPr="00CE260B">
        <w:rPr>
          <w:rFonts w:ascii="Arial" w:hAnsi="Arial" w:cs="Arial"/>
          <w:sz w:val="20"/>
          <w:szCs w:val="20"/>
        </w:rPr>
        <w:instrText xml:space="preserve"> REF _Ref412225931 \w \h  \* MERGEFORMAT </w:instrText>
      </w:r>
      <w:r w:rsidRPr="00CE260B">
        <w:rPr>
          <w:rFonts w:ascii="Arial" w:hAnsi="Arial" w:cs="Arial"/>
          <w:sz w:val="20"/>
          <w:szCs w:val="20"/>
        </w:rPr>
      </w:r>
      <w:r w:rsidRPr="00CE260B">
        <w:rPr>
          <w:rFonts w:ascii="Arial" w:hAnsi="Arial" w:cs="Arial"/>
          <w:sz w:val="20"/>
          <w:szCs w:val="20"/>
        </w:rPr>
        <w:fldChar w:fldCharType="separate"/>
      </w:r>
      <w:r w:rsidR="00250DED">
        <w:rPr>
          <w:rFonts w:ascii="Arial" w:hAnsi="Arial" w:cs="Arial"/>
          <w:sz w:val="20"/>
          <w:szCs w:val="20"/>
        </w:rPr>
        <w:t>6.6</w:t>
      </w:r>
      <w:r w:rsidRPr="00CE260B">
        <w:rPr>
          <w:rFonts w:ascii="Arial" w:hAnsi="Arial" w:cs="Arial"/>
          <w:sz w:val="20"/>
          <w:szCs w:val="20"/>
        </w:rPr>
        <w:fldChar w:fldCharType="end"/>
      </w:r>
      <w:r w:rsidRPr="00CE260B">
        <w:rPr>
          <w:rFonts w:ascii="Arial" w:hAnsi="Arial" w:cs="Arial"/>
          <w:sz w:val="20"/>
          <w:szCs w:val="20"/>
        </w:rPr>
        <w:t xml:space="preserve">, </w:t>
      </w:r>
      <w:r w:rsidRPr="00CE260B">
        <w:rPr>
          <w:rFonts w:ascii="Arial" w:hAnsi="Arial" w:cs="Arial"/>
          <w:sz w:val="20"/>
          <w:szCs w:val="20"/>
        </w:rPr>
        <w:fldChar w:fldCharType="begin"/>
      </w:r>
      <w:r w:rsidRPr="00CE260B">
        <w:rPr>
          <w:rFonts w:ascii="Arial" w:hAnsi="Arial" w:cs="Arial"/>
          <w:sz w:val="20"/>
          <w:szCs w:val="20"/>
        </w:rPr>
        <w:instrText xml:space="preserve"> REF _Ref380178173 \r \h  \* MERGEFORMAT </w:instrText>
      </w:r>
      <w:r w:rsidRPr="00CE260B">
        <w:rPr>
          <w:rFonts w:ascii="Arial" w:hAnsi="Arial" w:cs="Arial"/>
          <w:sz w:val="20"/>
          <w:szCs w:val="20"/>
        </w:rPr>
      </w:r>
      <w:r w:rsidRPr="00CE260B">
        <w:rPr>
          <w:rFonts w:ascii="Arial" w:hAnsi="Arial" w:cs="Arial"/>
          <w:sz w:val="20"/>
          <w:szCs w:val="20"/>
        </w:rPr>
        <w:fldChar w:fldCharType="separate"/>
      </w:r>
      <w:r w:rsidR="00250DED">
        <w:rPr>
          <w:rFonts w:ascii="Arial" w:hAnsi="Arial" w:cs="Arial"/>
          <w:sz w:val="20"/>
          <w:szCs w:val="20"/>
        </w:rPr>
        <w:t>6.7</w:t>
      </w:r>
      <w:r w:rsidRPr="00CE260B">
        <w:rPr>
          <w:rFonts w:ascii="Arial" w:hAnsi="Arial" w:cs="Arial"/>
          <w:sz w:val="20"/>
          <w:szCs w:val="20"/>
        </w:rPr>
        <w:fldChar w:fldCharType="end"/>
      </w:r>
      <w:r w:rsidRPr="00CE260B">
        <w:rPr>
          <w:rFonts w:ascii="Arial" w:hAnsi="Arial" w:cs="Arial"/>
          <w:sz w:val="20"/>
          <w:szCs w:val="20"/>
        </w:rPr>
        <w:t xml:space="preserve">, </w:t>
      </w:r>
      <w:r w:rsidRPr="00CE260B">
        <w:rPr>
          <w:rFonts w:ascii="Arial" w:hAnsi="Arial" w:cs="Arial"/>
          <w:sz w:val="20"/>
          <w:szCs w:val="20"/>
        </w:rPr>
        <w:fldChar w:fldCharType="begin"/>
      </w:r>
      <w:r w:rsidRPr="00CE260B">
        <w:rPr>
          <w:rFonts w:ascii="Arial" w:hAnsi="Arial" w:cs="Arial"/>
          <w:sz w:val="20"/>
          <w:szCs w:val="20"/>
        </w:rPr>
        <w:instrText xml:space="preserve"> REF _Ref120960657 \r \h  \* MERGEFORMAT </w:instrText>
      </w:r>
      <w:r w:rsidRPr="00CE260B">
        <w:rPr>
          <w:rFonts w:ascii="Arial" w:hAnsi="Arial" w:cs="Arial"/>
          <w:sz w:val="20"/>
          <w:szCs w:val="20"/>
        </w:rPr>
      </w:r>
      <w:r w:rsidRPr="00CE260B">
        <w:rPr>
          <w:rFonts w:ascii="Arial" w:hAnsi="Arial" w:cs="Arial"/>
          <w:sz w:val="20"/>
          <w:szCs w:val="20"/>
        </w:rPr>
        <w:fldChar w:fldCharType="separate"/>
      </w:r>
      <w:r w:rsidR="00250DED">
        <w:rPr>
          <w:rFonts w:ascii="Arial" w:hAnsi="Arial" w:cs="Arial"/>
          <w:sz w:val="20"/>
          <w:szCs w:val="20"/>
        </w:rPr>
        <w:t>7.3</w:t>
      </w:r>
      <w:r w:rsidRPr="00CE260B">
        <w:rPr>
          <w:rFonts w:ascii="Arial" w:hAnsi="Arial" w:cs="Arial"/>
          <w:sz w:val="20"/>
          <w:szCs w:val="20"/>
        </w:rPr>
        <w:fldChar w:fldCharType="end"/>
      </w:r>
      <w:r w:rsidRPr="00CE260B">
        <w:rPr>
          <w:rFonts w:ascii="Arial" w:hAnsi="Arial" w:cs="Arial"/>
          <w:sz w:val="20"/>
          <w:szCs w:val="20"/>
        </w:rPr>
        <w:t xml:space="preserve"> and </w:t>
      </w:r>
      <w:r w:rsidRPr="00CE260B">
        <w:rPr>
          <w:rFonts w:ascii="Arial" w:hAnsi="Arial" w:cs="Arial"/>
          <w:sz w:val="20"/>
          <w:szCs w:val="20"/>
        </w:rPr>
        <w:fldChar w:fldCharType="begin"/>
      </w:r>
      <w:r w:rsidRPr="00CE260B">
        <w:rPr>
          <w:rFonts w:ascii="Arial" w:hAnsi="Arial" w:cs="Arial"/>
          <w:sz w:val="20"/>
          <w:szCs w:val="20"/>
        </w:rPr>
        <w:instrText xml:space="preserve"> REF _Ref122868341 \r \h  \* MERGEFORMAT </w:instrText>
      </w:r>
      <w:r w:rsidRPr="00CE260B">
        <w:rPr>
          <w:rFonts w:ascii="Arial" w:hAnsi="Arial" w:cs="Arial"/>
          <w:sz w:val="20"/>
          <w:szCs w:val="20"/>
        </w:rPr>
      </w:r>
      <w:r w:rsidRPr="00CE260B">
        <w:rPr>
          <w:rFonts w:ascii="Arial" w:hAnsi="Arial" w:cs="Arial"/>
          <w:sz w:val="20"/>
          <w:szCs w:val="20"/>
        </w:rPr>
        <w:fldChar w:fldCharType="separate"/>
      </w:r>
      <w:r w:rsidR="00250DED">
        <w:rPr>
          <w:rFonts w:ascii="Arial" w:hAnsi="Arial" w:cs="Arial"/>
          <w:sz w:val="20"/>
          <w:szCs w:val="20"/>
        </w:rPr>
        <w:t>8</w:t>
      </w:r>
      <w:r w:rsidRPr="00CE260B">
        <w:rPr>
          <w:rFonts w:ascii="Arial" w:hAnsi="Arial" w:cs="Arial"/>
          <w:sz w:val="20"/>
          <w:szCs w:val="20"/>
        </w:rPr>
        <w:fldChar w:fldCharType="end"/>
      </w:r>
      <w:r w:rsidRPr="00CE260B">
        <w:rPr>
          <w:rFonts w:ascii="Arial" w:hAnsi="Arial" w:cs="Arial"/>
          <w:sz w:val="20"/>
          <w:szCs w:val="20"/>
        </w:rPr>
        <w:t>] shall remain in force.</w:t>
      </w:r>
    </w:p>
    <w:p w:rsidR="00CE260B" w:rsidRPr="00CE260B" w:rsidRDefault="00CE260B" w:rsidP="00CE260B">
      <w:pPr>
        <w:jc w:val="both"/>
        <w:rPr>
          <w:rFonts w:ascii="Arial" w:hAnsi="Arial" w:cs="Arial"/>
          <w:sz w:val="20"/>
          <w:szCs w:val="20"/>
        </w:rPr>
      </w:pPr>
    </w:p>
    <w:p w:rsidR="00CE260B" w:rsidRPr="00CE260B" w:rsidRDefault="00CE260B" w:rsidP="00CE260B">
      <w:pPr>
        <w:pStyle w:val="Heading1"/>
        <w:numPr>
          <w:ilvl w:val="0"/>
          <w:numId w:val="9"/>
        </w:numPr>
        <w:spacing w:before="0" w:after="0"/>
        <w:jc w:val="both"/>
        <w:rPr>
          <w:rFonts w:ascii="Arial" w:hAnsi="Arial"/>
          <w:sz w:val="20"/>
          <w:szCs w:val="20"/>
        </w:rPr>
      </w:pPr>
      <w:bookmarkStart w:id="32" w:name="_Ref122868341"/>
      <w:r w:rsidRPr="00CE260B">
        <w:rPr>
          <w:rFonts w:ascii="Arial" w:hAnsi="Arial"/>
          <w:sz w:val="20"/>
          <w:szCs w:val="20"/>
        </w:rPr>
        <w:t>General</w:t>
      </w:r>
      <w:bookmarkEnd w:id="32"/>
    </w:p>
    <w:p w:rsidR="00CE260B" w:rsidRPr="00CE260B" w:rsidRDefault="00CE260B" w:rsidP="00CE260B">
      <w:pPr>
        <w:jc w:val="both"/>
        <w:rPr>
          <w:rFonts w:ascii="Arial" w:hAnsi="Arial" w:cs="Arial"/>
          <w:b/>
          <w:sz w:val="20"/>
          <w:szCs w:val="20"/>
        </w:rPr>
      </w:pPr>
    </w:p>
    <w:p w:rsidR="00CE260B" w:rsidRPr="00CE260B" w:rsidRDefault="00CE260B" w:rsidP="00CE260B">
      <w:pPr>
        <w:numPr>
          <w:ilvl w:val="1"/>
          <w:numId w:val="9"/>
        </w:numPr>
        <w:jc w:val="both"/>
        <w:rPr>
          <w:rFonts w:ascii="Arial" w:hAnsi="Arial" w:cs="Arial"/>
          <w:sz w:val="20"/>
          <w:szCs w:val="20"/>
        </w:rPr>
      </w:pPr>
      <w:r w:rsidRPr="00CE260B">
        <w:rPr>
          <w:rFonts w:ascii="Arial" w:hAnsi="Arial" w:cs="Arial"/>
          <w:i/>
          <w:sz w:val="20"/>
          <w:szCs w:val="20"/>
        </w:rPr>
        <w:t>Force majeure</w:t>
      </w:r>
      <w:r w:rsidRPr="00CE260B">
        <w:rPr>
          <w:rFonts w:ascii="Arial" w:hAnsi="Arial" w:cs="Arial"/>
          <w:sz w:val="20"/>
          <w:szCs w:val="20"/>
        </w:rPr>
        <w:t>. Neither Party shall have any liability or be deemed to be in breach of this Agreement for any delays or failures in performance of this Agreement that result from circumstances beyond the reasonable control of that Party, including labour disputes involving that Party.  The Party affected by such circumstances shall promptly notify the other Party in writing when such circumstances cause a delay or failure in performance and when they cease to do so.</w:t>
      </w:r>
    </w:p>
    <w:p w:rsidR="00CE260B" w:rsidRPr="00CE260B" w:rsidRDefault="00CE260B" w:rsidP="00CE260B">
      <w:pPr>
        <w:jc w:val="both"/>
        <w:rPr>
          <w:rFonts w:ascii="Arial" w:hAnsi="Arial" w:cs="Arial"/>
          <w:sz w:val="20"/>
          <w:szCs w:val="20"/>
        </w:rPr>
      </w:pPr>
    </w:p>
    <w:p w:rsidR="00CE260B" w:rsidRPr="00CE260B" w:rsidRDefault="00CE260B" w:rsidP="00CE260B">
      <w:pPr>
        <w:numPr>
          <w:ilvl w:val="1"/>
          <w:numId w:val="9"/>
        </w:numPr>
        <w:jc w:val="both"/>
        <w:rPr>
          <w:rFonts w:ascii="Arial" w:hAnsi="Arial" w:cs="Arial"/>
          <w:sz w:val="20"/>
          <w:szCs w:val="20"/>
        </w:rPr>
      </w:pPr>
      <w:r w:rsidRPr="00CE260B">
        <w:rPr>
          <w:rFonts w:ascii="Arial" w:hAnsi="Arial" w:cs="Arial"/>
          <w:i/>
          <w:sz w:val="20"/>
          <w:szCs w:val="20"/>
        </w:rPr>
        <w:t xml:space="preserve">Amendment. </w:t>
      </w:r>
      <w:r w:rsidRPr="00CE260B">
        <w:rPr>
          <w:rFonts w:ascii="Arial" w:hAnsi="Arial" w:cs="Arial"/>
          <w:sz w:val="20"/>
          <w:szCs w:val="20"/>
        </w:rPr>
        <w:t>This Agreement may only be amended in writing signed by duly authorised representatives of the RPO and the Licensee.</w:t>
      </w:r>
    </w:p>
    <w:p w:rsidR="00CE260B" w:rsidRPr="00CE260B" w:rsidRDefault="00CE260B" w:rsidP="00CE260B">
      <w:pPr>
        <w:jc w:val="both"/>
        <w:rPr>
          <w:rFonts w:ascii="Arial" w:hAnsi="Arial" w:cs="Arial"/>
          <w:sz w:val="20"/>
          <w:szCs w:val="20"/>
        </w:rPr>
      </w:pPr>
    </w:p>
    <w:p w:rsidR="00CE260B" w:rsidRPr="00CE260B" w:rsidRDefault="00CE260B" w:rsidP="00CE260B">
      <w:pPr>
        <w:numPr>
          <w:ilvl w:val="1"/>
          <w:numId w:val="9"/>
        </w:numPr>
        <w:jc w:val="both"/>
        <w:rPr>
          <w:rFonts w:ascii="Arial" w:hAnsi="Arial" w:cs="Arial"/>
          <w:sz w:val="20"/>
          <w:szCs w:val="20"/>
        </w:rPr>
      </w:pPr>
      <w:r w:rsidRPr="00CE260B">
        <w:rPr>
          <w:rFonts w:ascii="Arial" w:hAnsi="Arial" w:cs="Arial"/>
          <w:i/>
          <w:sz w:val="20"/>
          <w:szCs w:val="20"/>
        </w:rPr>
        <w:t>Assignment.</w:t>
      </w:r>
    </w:p>
    <w:p w:rsidR="00CE260B" w:rsidRPr="00CE260B" w:rsidRDefault="00CE260B" w:rsidP="00CE260B">
      <w:pPr>
        <w:jc w:val="both"/>
        <w:rPr>
          <w:rFonts w:ascii="Arial" w:hAnsi="Arial" w:cs="Arial"/>
          <w:sz w:val="20"/>
          <w:szCs w:val="20"/>
        </w:rPr>
      </w:pPr>
    </w:p>
    <w:p w:rsidR="00CE260B" w:rsidRPr="00CE260B" w:rsidRDefault="00CE260B" w:rsidP="00CE260B">
      <w:pPr>
        <w:numPr>
          <w:ilvl w:val="2"/>
          <w:numId w:val="9"/>
        </w:numPr>
        <w:jc w:val="both"/>
        <w:rPr>
          <w:rFonts w:ascii="Arial" w:hAnsi="Arial" w:cs="Arial"/>
          <w:sz w:val="20"/>
          <w:szCs w:val="20"/>
        </w:rPr>
      </w:pPr>
      <w:r w:rsidRPr="00CE260B">
        <w:rPr>
          <w:rFonts w:ascii="Arial" w:hAnsi="Arial" w:cs="Arial"/>
          <w:sz w:val="20"/>
          <w:szCs w:val="20"/>
        </w:rPr>
        <w:t xml:space="preserve">Subject to Clause </w:t>
      </w:r>
      <w:r w:rsidRPr="00CE260B">
        <w:rPr>
          <w:rFonts w:ascii="Arial" w:hAnsi="Arial" w:cs="Arial"/>
          <w:sz w:val="20"/>
          <w:szCs w:val="20"/>
        </w:rPr>
        <w:fldChar w:fldCharType="begin"/>
      </w:r>
      <w:r w:rsidRPr="00CE260B">
        <w:rPr>
          <w:rFonts w:ascii="Arial" w:hAnsi="Arial" w:cs="Arial"/>
          <w:sz w:val="20"/>
          <w:szCs w:val="20"/>
        </w:rPr>
        <w:instrText xml:space="preserve"> REF _Ref90276042 \w \h  \* MERGEFORMAT </w:instrText>
      </w:r>
      <w:r w:rsidRPr="00CE260B">
        <w:rPr>
          <w:rFonts w:ascii="Arial" w:hAnsi="Arial" w:cs="Arial"/>
          <w:sz w:val="20"/>
          <w:szCs w:val="20"/>
        </w:rPr>
      </w:r>
      <w:r w:rsidRPr="00CE260B">
        <w:rPr>
          <w:rFonts w:ascii="Arial" w:hAnsi="Arial" w:cs="Arial"/>
          <w:sz w:val="20"/>
          <w:szCs w:val="20"/>
        </w:rPr>
        <w:fldChar w:fldCharType="separate"/>
      </w:r>
      <w:r w:rsidR="00250DED">
        <w:rPr>
          <w:rFonts w:ascii="Arial" w:hAnsi="Arial" w:cs="Arial"/>
          <w:sz w:val="20"/>
          <w:szCs w:val="20"/>
        </w:rPr>
        <w:t>8.3(b)</w:t>
      </w:r>
      <w:r w:rsidRPr="00CE260B">
        <w:rPr>
          <w:rFonts w:ascii="Arial" w:hAnsi="Arial" w:cs="Arial"/>
          <w:sz w:val="20"/>
          <w:szCs w:val="20"/>
        </w:rPr>
        <w:fldChar w:fldCharType="end"/>
      </w:r>
      <w:r w:rsidRPr="00CE260B">
        <w:rPr>
          <w:rFonts w:ascii="Arial" w:hAnsi="Arial" w:cs="Arial"/>
          <w:sz w:val="20"/>
          <w:szCs w:val="20"/>
        </w:rPr>
        <w:t>, neither Party shall assign, mortgage, charge or otherwise transfer any rights or obligations under this Agreement, nor any of the RPO Software, without the prior written consent of the other Party.</w:t>
      </w:r>
    </w:p>
    <w:p w:rsidR="00CE260B" w:rsidRPr="00CE260B" w:rsidRDefault="00CE260B" w:rsidP="00CE260B">
      <w:pPr>
        <w:ind w:left="567"/>
        <w:jc w:val="both"/>
        <w:rPr>
          <w:rFonts w:ascii="Arial" w:hAnsi="Arial" w:cs="Arial"/>
          <w:sz w:val="20"/>
          <w:szCs w:val="20"/>
        </w:rPr>
      </w:pPr>
    </w:p>
    <w:p w:rsidR="00CE260B" w:rsidRPr="00CE260B" w:rsidRDefault="00CE260B" w:rsidP="00CE260B">
      <w:pPr>
        <w:numPr>
          <w:ilvl w:val="2"/>
          <w:numId w:val="9"/>
        </w:numPr>
        <w:jc w:val="both"/>
        <w:rPr>
          <w:rFonts w:ascii="Arial" w:hAnsi="Arial" w:cs="Arial"/>
          <w:sz w:val="20"/>
          <w:szCs w:val="20"/>
        </w:rPr>
      </w:pPr>
      <w:bookmarkStart w:id="33" w:name="_Ref90276042"/>
      <w:r w:rsidRPr="00CE260B">
        <w:rPr>
          <w:rFonts w:ascii="Arial" w:hAnsi="Arial" w:cs="Arial"/>
          <w:sz w:val="20"/>
          <w:szCs w:val="20"/>
        </w:rPr>
        <w:t xml:space="preserve">Either Party may assign all its rights and obligations under this Agreement together with its rights in the RPO Software to any person to which it transfers all or substantially all of its assets or business [in the Field], provided that the assignee undertakes to the other Party to be bound by and perform the obligations of the assignor under this Agreement. However a Party shall not have such a right to assign this Agreement if it is insolvent or any other circumstance described in Clause </w:t>
      </w:r>
      <w:r w:rsidRPr="00CE260B">
        <w:rPr>
          <w:rFonts w:ascii="Arial" w:hAnsi="Arial" w:cs="Arial"/>
          <w:sz w:val="20"/>
          <w:szCs w:val="20"/>
        </w:rPr>
        <w:fldChar w:fldCharType="begin"/>
      </w:r>
      <w:r w:rsidRPr="00CE260B">
        <w:rPr>
          <w:rFonts w:ascii="Arial" w:hAnsi="Arial" w:cs="Arial"/>
          <w:sz w:val="20"/>
          <w:szCs w:val="20"/>
        </w:rPr>
        <w:instrText xml:space="preserve"> REF _Ref121309744 \r \h  \* MERGEFORMAT </w:instrText>
      </w:r>
      <w:r w:rsidRPr="00CE260B">
        <w:rPr>
          <w:rFonts w:ascii="Arial" w:hAnsi="Arial" w:cs="Arial"/>
          <w:sz w:val="20"/>
          <w:szCs w:val="20"/>
        </w:rPr>
      </w:r>
      <w:r w:rsidRPr="00CE260B">
        <w:rPr>
          <w:rFonts w:ascii="Arial" w:hAnsi="Arial" w:cs="Arial"/>
          <w:sz w:val="20"/>
          <w:szCs w:val="20"/>
        </w:rPr>
        <w:fldChar w:fldCharType="separate"/>
      </w:r>
      <w:r w:rsidR="00250DED">
        <w:rPr>
          <w:rFonts w:ascii="Arial" w:hAnsi="Arial" w:cs="Arial"/>
          <w:sz w:val="20"/>
          <w:szCs w:val="20"/>
        </w:rPr>
        <w:t>7.2(b</w:t>
      </w:r>
      <w:proofErr w:type="gramStart"/>
      <w:r w:rsidR="00250DED">
        <w:rPr>
          <w:rFonts w:ascii="Arial" w:hAnsi="Arial" w:cs="Arial"/>
          <w:sz w:val="20"/>
          <w:szCs w:val="20"/>
        </w:rPr>
        <w:t>)(</w:t>
      </w:r>
      <w:proofErr w:type="gramEnd"/>
      <w:r w:rsidR="00250DED">
        <w:rPr>
          <w:rFonts w:ascii="Arial" w:hAnsi="Arial" w:cs="Arial"/>
          <w:sz w:val="20"/>
          <w:szCs w:val="20"/>
        </w:rPr>
        <w:t>ii)</w:t>
      </w:r>
      <w:r w:rsidRPr="00CE260B">
        <w:rPr>
          <w:rFonts w:ascii="Arial" w:hAnsi="Arial" w:cs="Arial"/>
          <w:sz w:val="20"/>
          <w:szCs w:val="20"/>
        </w:rPr>
        <w:fldChar w:fldCharType="end"/>
      </w:r>
      <w:r w:rsidRPr="00CE260B">
        <w:rPr>
          <w:rFonts w:ascii="Arial" w:hAnsi="Arial" w:cs="Arial"/>
          <w:sz w:val="20"/>
          <w:szCs w:val="20"/>
        </w:rPr>
        <w:t xml:space="preserve"> applies to it.</w:t>
      </w:r>
      <w:bookmarkEnd w:id="33"/>
    </w:p>
    <w:p w:rsidR="00CE260B" w:rsidRPr="00CE260B" w:rsidRDefault="00CE260B" w:rsidP="00CE260B">
      <w:pPr>
        <w:jc w:val="both"/>
        <w:rPr>
          <w:rFonts w:ascii="Arial" w:hAnsi="Arial" w:cs="Arial"/>
          <w:sz w:val="20"/>
          <w:szCs w:val="20"/>
        </w:rPr>
      </w:pPr>
    </w:p>
    <w:p w:rsidR="00CE260B" w:rsidRPr="00CE260B" w:rsidRDefault="00CE260B" w:rsidP="00CE260B">
      <w:pPr>
        <w:numPr>
          <w:ilvl w:val="1"/>
          <w:numId w:val="9"/>
        </w:numPr>
        <w:jc w:val="both"/>
        <w:rPr>
          <w:rFonts w:ascii="Arial" w:hAnsi="Arial" w:cs="Arial"/>
          <w:sz w:val="20"/>
          <w:szCs w:val="20"/>
        </w:rPr>
      </w:pPr>
      <w:r w:rsidRPr="00CE260B">
        <w:rPr>
          <w:rFonts w:ascii="Arial" w:hAnsi="Arial" w:cs="Arial"/>
          <w:i/>
          <w:sz w:val="20"/>
          <w:szCs w:val="20"/>
        </w:rPr>
        <w:t xml:space="preserve">Waiver. </w:t>
      </w:r>
      <w:r w:rsidRPr="00CE260B">
        <w:rPr>
          <w:rFonts w:ascii="Arial" w:hAnsi="Arial" w:cs="Arial"/>
          <w:sz w:val="20"/>
          <w:szCs w:val="20"/>
        </w:rPr>
        <w:t>No failure or delay on the part of either Party to exercise any right or remedy under this Agreement shall be construed or operate as a waiver thereof, nor shall any single or partial exercise of any right or remedy preclude the further exercise of such right or remedy.</w:t>
      </w:r>
    </w:p>
    <w:p w:rsidR="00CE260B" w:rsidRPr="00CE260B" w:rsidRDefault="00CE260B" w:rsidP="00CE260B">
      <w:pPr>
        <w:jc w:val="both"/>
        <w:rPr>
          <w:rFonts w:ascii="Arial" w:hAnsi="Arial" w:cs="Arial"/>
          <w:sz w:val="20"/>
          <w:szCs w:val="20"/>
        </w:rPr>
      </w:pPr>
    </w:p>
    <w:p w:rsidR="00CE260B" w:rsidRPr="00CE260B" w:rsidRDefault="00CE260B" w:rsidP="00CE260B">
      <w:pPr>
        <w:numPr>
          <w:ilvl w:val="1"/>
          <w:numId w:val="9"/>
        </w:numPr>
        <w:jc w:val="both"/>
        <w:rPr>
          <w:rFonts w:ascii="Arial" w:hAnsi="Arial" w:cs="Arial"/>
          <w:sz w:val="20"/>
          <w:szCs w:val="20"/>
        </w:rPr>
      </w:pPr>
      <w:r w:rsidRPr="00CE260B">
        <w:rPr>
          <w:rFonts w:ascii="Arial" w:hAnsi="Arial" w:cs="Arial"/>
          <w:i/>
          <w:sz w:val="20"/>
          <w:szCs w:val="20"/>
        </w:rPr>
        <w:t xml:space="preserve">Invalid clauses. </w:t>
      </w:r>
      <w:r w:rsidRPr="00CE260B">
        <w:rPr>
          <w:rFonts w:ascii="Arial" w:hAnsi="Arial" w:cs="Arial"/>
          <w:sz w:val="20"/>
          <w:szCs w:val="20"/>
        </w:rPr>
        <w:t>If any provision or part of this Agreement is held to be invalid, amendments to this Agreement may be made by the addition or deletion of wording as appropriate to remove the invalid part or provision but otherwise retain the provision and the other provisions of this Agreement to the maximum extent permissible under applicable law.</w:t>
      </w:r>
    </w:p>
    <w:p w:rsidR="00CE260B" w:rsidRPr="00CE260B" w:rsidRDefault="00CE260B" w:rsidP="00CE260B">
      <w:pPr>
        <w:jc w:val="both"/>
        <w:rPr>
          <w:rFonts w:ascii="Arial" w:hAnsi="Arial" w:cs="Arial"/>
          <w:sz w:val="20"/>
          <w:szCs w:val="20"/>
        </w:rPr>
      </w:pPr>
    </w:p>
    <w:p w:rsidR="00CE260B" w:rsidRPr="00CE260B" w:rsidRDefault="00CE260B" w:rsidP="00CE260B">
      <w:pPr>
        <w:numPr>
          <w:ilvl w:val="1"/>
          <w:numId w:val="9"/>
        </w:numPr>
        <w:jc w:val="both"/>
        <w:rPr>
          <w:rFonts w:ascii="Arial" w:hAnsi="Arial" w:cs="Arial"/>
          <w:sz w:val="20"/>
          <w:szCs w:val="20"/>
        </w:rPr>
      </w:pPr>
      <w:r w:rsidRPr="00CE260B">
        <w:rPr>
          <w:rFonts w:ascii="Arial" w:hAnsi="Arial" w:cs="Arial"/>
          <w:i/>
          <w:sz w:val="20"/>
          <w:szCs w:val="20"/>
        </w:rPr>
        <w:t xml:space="preserve">No agency. </w:t>
      </w:r>
      <w:r w:rsidRPr="00CE260B">
        <w:rPr>
          <w:rFonts w:ascii="Arial" w:hAnsi="Arial" w:cs="Arial"/>
          <w:sz w:val="20"/>
          <w:szCs w:val="20"/>
        </w:rPr>
        <w:t>Neither Party shall act or describe itself as the agent of the other, nor shall it make or represent that it has authority to make any commitments on the other’s behalf.</w:t>
      </w:r>
    </w:p>
    <w:p w:rsidR="00CE260B" w:rsidRPr="00CE260B" w:rsidRDefault="00CE260B" w:rsidP="00CE260B">
      <w:pPr>
        <w:jc w:val="both"/>
        <w:rPr>
          <w:rFonts w:ascii="Arial" w:hAnsi="Arial" w:cs="Arial"/>
          <w:sz w:val="20"/>
          <w:szCs w:val="20"/>
        </w:rPr>
      </w:pPr>
    </w:p>
    <w:p w:rsidR="00CE260B" w:rsidRPr="00CE260B" w:rsidRDefault="00CE260B" w:rsidP="00CE260B">
      <w:pPr>
        <w:numPr>
          <w:ilvl w:val="1"/>
          <w:numId w:val="9"/>
        </w:numPr>
        <w:jc w:val="both"/>
        <w:rPr>
          <w:rFonts w:ascii="Arial" w:hAnsi="Arial" w:cs="Arial"/>
          <w:sz w:val="20"/>
          <w:szCs w:val="20"/>
        </w:rPr>
      </w:pPr>
      <w:r w:rsidRPr="00CE260B">
        <w:rPr>
          <w:rFonts w:ascii="Arial" w:hAnsi="Arial" w:cs="Arial"/>
          <w:i/>
          <w:sz w:val="20"/>
          <w:szCs w:val="20"/>
        </w:rPr>
        <w:t xml:space="preserve">Interpretation. </w:t>
      </w:r>
      <w:r w:rsidRPr="00CE260B">
        <w:rPr>
          <w:rFonts w:ascii="Arial" w:hAnsi="Arial" w:cs="Arial"/>
          <w:sz w:val="20"/>
          <w:szCs w:val="20"/>
        </w:rPr>
        <w:t>In this Agreement:</w:t>
      </w:r>
    </w:p>
    <w:p w:rsidR="00CE260B" w:rsidRPr="00CE260B" w:rsidRDefault="00CE260B" w:rsidP="00CE260B">
      <w:pPr>
        <w:jc w:val="both"/>
        <w:rPr>
          <w:rFonts w:ascii="Arial" w:hAnsi="Arial" w:cs="Arial"/>
          <w:sz w:val="20"/>
          <w:szCs w:val="20"/>
        </w:rPr>
      </w:pPr>
    </w:p>
    <w:p w:rsidR="00CE260B" w:rsidRPr="00CE260B" w:rsidRDefault="00CE260B" w:rsidP="00CE260B">
      <w:pPr>
        <w:numPr>
          <w:ilvl w:val="2"/>
          <w:numId w:val="9"/>
        </w:numPr>
        <w:jc w:val="both"/>
        <w:rPr>
          <w:rFonts w:ascii="Arial" w:hAnsi="Arial" w:cs="Arial"/>
          <w:sz w:val="20"/>
          <w:szCs w:val="20"/>
        </w:rPr>
      </w:pPr>
      <w:r w:rsidRPr="00CE260B">
        <w:rPr>
          <w:rFonts w:ascii="Arial" w:hAnsi="Arial" w:cs="Arial"/>
          <w:sz w:val="20"/>
          <w:szCs w:val="20"/>
        </w:rPr>
        <w:t>the headings are used for convenience only and shall not affect its interpretation;</w:t>
      </w:r>
    </w:p>
    <w:p w:rsidR="00CE260B" w:rsidRPr="00CE260B" w:rsidRDefault="00CE260B" w:rsidP="00CE260B">
      <w:pPr>
        <w:ind w:left="567"/>
        <w:jc w:val="both"/>
        <w:rPr>
          <w:rFonts w:ascii="Arial" w:hAnsi="Arial" w:cs="Arial"/>
          <w:sz w:val="20"/>
          <w:szCs w:val="20"/>
        </w:rPr>
      </w:pPr>
    </w:p>
    <w:p w:rsidR="00CE260B" w:rsidRPr="00CE260B" w:rsidRDefault="00CE260B" w:rsidP="00CE260B">
      <w:pPr>
        <w:numPr>
          <w:ilvl w:val="2"/>
          <w:numId w:val="9"/>
        </w:numPr>
        <w:jc w:val="both"/>
        <w:rPr>
          <w:rFonts w:ascii="Arial" w:hAnsi="Arial" w:cs="Arial"/>
          <w:sz w:val="20"/>
          <w:szCs w:val="20"/>
        </w:rPr>
      </w:pPr>
      <w:r w:rsidRPr="00CE260B">
        <w:rPr>
          <w:rFonts w:ascii="Arial" w:hAnsi="Arial" w:cs="Arial"/>
          <w:sz w:val="20"/>
          <w:szCs w:val="20"/>
        </w:rPr>
        <w:t>references to persons shall include incorporated and unincorporated persons; references to the singular include the plural and vice versa; and references to the masculine include the feminine and vice versa;</w:t>
      </w:r>
    </w:p>
    <w:p w:rsidR="00CE260B" w:rsidRPr="00CE260B" w:rsidRDefault="00CE260B" w:rsidP="00CE260B">
      <w:pPr>
        <w:jc w:val="both"/>
        <w:rPr>
          <w:rFonts w:ascii="Arial" w:hAnsi="Arial" w:cs="Arial"/>
          <w:sz w:val="20"/>
          <w:szCs w:val="20"/>
        </w:rPr>
      </w:pPr>
    </w:p>
    <w:p w:rsidR="00CE260B" w:rsidRPr="00CE260B" w:rsidRDefault="00CE260B" w:rsidP="00CE260B">
      <w:pPr>
        <w:numPr>
          <w:ilvl w:val="2"/>
          <w:numId w:val="9"/>
        </w:numPr>
        <w:jc w:val="both"/>
        <w:rPr>
          <w:rFonts w:ascii="Arial" w:hAnsi="Arial" w:cs="Arial"/>
          <w:sz w:val="20"/>
          <w:szCs w:val="20"/>
        </w:rPr>
      </w:pPr>
      <w:r w:rsidRPr="00CE260B">
        <w:rPr>
          <w:rFonts w:ascii="Arial" w:hAnsi="Arial" w:cs="Arial"/>
          <w:sz w:val="20"/>
          <w:szCs w:val="20"/>
        </w:rPr>
        <w:t xml:space="preserve">references to Clauses and Schedules mean clauses of, and schedules to, this Agreement; </w:t>
      </w:r>
    </w:p>
    <w:p w:rsidR="00CE260B" w:rsidRPr="00CE260B" w:rsidRDefault="00CE260B" w:rsidP="00CE260B">
      <w:pPr>
        <w:jc w:val="both"/>
        <w:rPr>
          <w:rFonts w:ascii="Arial" w:hAnsi="Arial" w:cs="Arial"/>
          <w:sz w:val="20"/>
          <w:szCs w:val="20"/>
        </w:rPr>
      </w:pPr>
    </w:p>
    <w:p w:rsidR="00CE260B" w:rsidRPr="00CE260B" w:rsidRDefault="00CE260B" w:rsidP="00CE260B">
      <w:pPr>
        <w:numPr>
          <w:ilvl w:val="2"/>
          <w:numId w:val="9"/>
        </w:numPr>
        <w:jc w:val="both"/>
        <w:rPr>
          <w:rFonts w:ascii="Arial" w:hAnsi="Arial" w:cs="Arial"/>
          <w:sz w:val="20"/>
          <w:szCs w:val="20"/>
        </w:rPr>
      </w:pPr>
      <w:r w:rsidRPr="00CE260B">
        <w:rPr>
          <w:rFonts w:ascii="Arial" w:hAnsi="Arial" w:cs="Arial"/>
          <w:sz w:val="20"/>
          <w:szCs w:val="20"/>
        </w:rPr>
        <w:t xml:space="preserve">references in this Agreement to termination shall include termination by expiry; and </w:t>
      </w:r>
    </w:p>
    <w:p w:rsidR="00CE260B" w:rsidRPr="00CE260B" w:rsidRDefault="00CE260B" w:rsidP="00CE260B">
      <w:pPr>
        <w:jc w:val="both"/>
        <w:rPr>
          <w:rFonts w:ascii="Arial" w:hAnsi="Arial" w:cs="Arial"/>
          <w:sz w:val="20"/>
          <w:szCs w:val="20"/>
        </w:rPr>
      </w:pPr>
    </w:p>
    <w:p w:rsidR="00CE260B" w:rsidRPr="00CE260B" w:rsidRDefault="00CE260B" w:rsidP="00CE260B">
      <w:pPr>
        <w:numPr>
          <w:ilvl w:val="2"/>
          <w:numId w:val="9"/>
        </w:numPr>
        <w:jc w:val="both"/>
        <w:rPr>
          <w:rFonts w:ascii="Arial" w:hAnsi="Arial" w:cs="Arial"/>
          <w:sz w:val="20"/>
          <w:szCs w:val="20"/>
        </w:rPr>
      </w:pPr>
      <w:r w:rsidRPr="00CE260B">
        <w:rPr>
          <w:rFonts w:ascii="Arial" w:hAnsi="Arial" w:cs="Arial"/>
          <w:sz w:val="20"/>
          <w:szCs w:val="20"/>
        </w:rPr>
        <w:t>where the word “including” is used it shall be understood as meaning “including without limitation”.</w:t>
      </w:r>
    </w:p>
    <w:p w:rsidR="00CE260B" w:rsidRPr="00CE260B" w:rsidRDefault="00CE260B" w:rsidP="00CE260B">
      <w:pPr>
        <w:jc w:val="both"/>
        <w:rPr>
          <w:rFonts w:ascii="Arial" w:hAnsi="Arial" w:cs="Arial"/>
          <w:sz w:val="20"/>
          <w:szCs w:val="20"/>
        </w:rPr>
      </w:pPr>
    </w:p>
    <w:p w:rsidR="00CE260B" w:rsidRPr="00CE260B" w:rsidRDefault="00CE260B" w:rsidP="00CE260B">
      <w:pPr>
        <w:numPr>
          <w:ilvl w:val="1"/>
          <w:numId w:val="9"/>
        </w:numPr>
        <w:jc w:val="both"/>
        <w:rPr>
          <w:rFonts w:ascii="Arial" w:hAnsi="Arial" w:cs="Arial"/>
          <w:iCs/>
          <w:sz w:val="20"/>
          <w:szCs w:val="20"/>
        </w:rPr>
      </w:pPr>
      <w:bookmarkStart w:id="34" w:name="_Ref121309799"/>
      <w:r w:rsidRPr="00CE260B">
        <w:rPr>
          <w:rFonts w:ascii="Arial" w:hAnsi="Arial" w:cs="Arial"/>
          <w:i/>
          <w:sz w:val="20"/>
          <w:szCs w:val="20"/>
        </w:rPr>
        <w:t>Notices</w:t>
      </w:r>
      <w:bookmarkEnd w:id="34"/>
      <w:r w:rsidRPr="00CE260B">
        <w:rPr>
          <w:rFonts w:ascii="Arial" w:hAnsi="Arial" w:cs="Arial"/>
          <w:i/>
          <w:sz w:val="20"/>
          <w:szCs w:val="20"/>
        </w:rPr>
        <w:t>.</w:t>
      </w:r>
    </w:p>
    <w:p w:rsidR="00CE260B" w:rsidRPr="00CE260B" w:rsidRDefault="00CE260B" w:rsidP="00CE260B">
      <w:pPr>
        <w:jc w:val="both"/>
        <w:rPr>
          <w:rFonts w:ascii="Arial" w:hAnsi="Arial" w:cs="Arial"/>
          <w:i/>
          <w:sz w:val="20"/>
          <w:szCs w:val="20"/>
        </w:rPr>
      </w:pPr>
    </w:p>
    <w:p w:rsidR="00CE260B" w:rsidRPr="00CE260B" w:rsidRDefault="00CE260B" w:rsidP="00CE260B">
      <w:pPr>
        <w:numPr>
          <w:ilvl w:val="2"/>
          <w:numId w:val="9"/>
        </w:numPr>
        <w:jc w:val="both"/>
        <w:rPr>
          <w:rFonts w:ascii="Arial" w:hAnsi="Arial" w:cs="Arial"/>
          <w:sz w:val="20"/>
          <w:szCs w:val="20"/>
        </w:rPr>
      </w:pPr>
      <w:r w:rsidRPr="00CE260B">
        <w:rPr>
          <w:rFonts w:ascii="Arial" w:hAnsi="Arial" w:cs="Arial"/>
          <w:sz w:val="20"/>
          <w:szCs w:val="20"/>
        </w:rPr>
        <w:t xml:space="preserve">Any notice to be given under this Agreement shall be in writing and shall be sent by post, or by fax (confirmed by post) to the address of the relevant Party set out at the head of this Agreement, or to the relevant fax number set out below, or such other address or fax number as that Party may from time to time notify to the other Party in accordance with this Clause </w:t>
      </w:r>
      <w:r w:rsidRPr="00CE260B">
        <w:rPr>
          <w:rFonts w:ascii="Arial" w:hAnsi="Arial" w:cs="Arial"/>
          <w:sz w:val="20"/>
          <w:szCs w:val="20"/>
        </w:rPr>
        <w:fldChar w:fldCharType="begin"/>
      </w:r>
      <w:r w:rsidRPr="00CE260B">
        <w:rPr>
          <w:rFonts w:ascii="Arial" w:hAnsi="Arial" w:cs="Arial"/>
          <w:sz w:val="20"/>
          <w:szCs w:val="20"/>
        </w:rPr>
        <w:instrText xml:space="preserve"> REF _Ref121309799 \r \h  \* MERGEFORMAT </w:instrText>
      </w:r>
      <w:r w:rsidRPr="00CE260B">
        <w:rPr>
          <w:rFonts w:ascii="Arial" w:hAnsi="Arial" w:cs="Arial"/>
          <w:sz w:val="20"/>
          <w:szCs w:val="20"/>
        </w:rPr>
      </w:r>
      <w:r w:rsidRPr="00CE260B">
        <w:rPr>
          <w:rFonts w:ascii="Arial" w:hAnsi="Arial" w:cs="Arial"/>
          <w:sz w:val="20"/>
          <w:szCs w:val="20"/>
        </w:rPr>
        <w:fldChar w:fldCharType="separate"/>
      </w:r>
      <w:r w:rsidR="00250DED">
        <w:rPr>
          <w:rFonts w:ascii="Arial" w:hAnsi="Arial" w:cs="Arial"/>
          <w:sz w:val="20"/>
          <w:szCs w:val="20"/>
        </w:rPr>
        <w:t>8.8</w:t>
      </w:r>
      <w:r w:rsidRPr="00CE260B">
        <w:rPr>
          <w:rFonts w:ascii="Arial" w:hAnsi="Arial" w:cs="Arial"/>
          <w:sz w:val="20"/>
          <w:szCs w:val="20"/>
        </w:rPr>
        <w:fldChar w:fldCharType="end"/>
      </w:r>
      <w:r w:rsidRPr="00CE260B">
        <w:rPr>
          <w:rFonts w:ascii="Arial" w:hAnsi="Arial" w:cs="Arial"/>
          <w:sz w:val="20"/>
          <w:szCs w:val="20"/>
        </w:rPr>
        <w:t>.  The fax numbers of the Parties are as follows: the RPO – [●]; the Licensee – [●].</w:t>
      </w:r>
    </w:p>
    <w:p w:rsidR="00CE260B" w:rsidRPr="00CE260B" w:rsidRDefault="00CE260B" w:rsidP="00CE260B">
      <w:pPr>
        <w:ind w:left="567"/>
        <w:jc w:val="both"/>
        <w:rPr>
          <w:rFonts w:ascii="Arial" w:hAnsi="Arial" w:cs="Arial"/>
          <w:sz w:val="20"/>
          <w:szCs w:val="20"/>
        </w:rPr>
      </w:pPr>
    </w:p>
    <w:p w:rsidR="00CE260B" w:rsidRPr="00CE260B" w:rsidRDefault="00CE260B" w:rsidP="00CE260B">
      <w:pPr>
        <w:numPr>
          <w:ilvl w:val="2"/>
          <w:numId w:val="9"/>
        </w:numPr>
        <w:jc w:val="both"/>
        <w:rPr>
          <w:rFonts w:ascii="Arial" w:hAnsi="Arial" w:cs="Arial"/>
          <w:sz w:val="20"/>
          <w:szCs w:val="20"/>
        </w:rPr>
      </w:pPr>
      <w:r w:rsidRPr="00CE260B">
        <w:rPr>
          <w:rFonts w:ascii="Arial" w:hAnsi="Arial" w:cs="Arial"/>
          <w:sz w:val="20"/>
          <w:szCs w:val="20"/>
        </w:rPr>
        <w:t>Notices sent as above shall be deemed to have been received three (3) working days after the day of posting, or on the next working day after transmission (in the case of fax messages, but only if a transmission report is generated by the sender’s fax machine recording a message from the recipient’s fax machine, confirming that the fax was sent to the number indicated above and confirming that all pages were successfully transmitted).</w:t>
      </w:r>
    </w:p>
    <w:p w:rsidR="00CE260B" w:rsidRPr="00CE260B" w:rsidRDefault="00CE260B" w:rsidP="00CE260B">
      <w:pPr>
        <w:jc w:val="both"/>
        <w:rPr>
          <w:rFonts w:ascii="Arial" w:hAnsi="Arial" w:cs="Arial"/>
          <w:sz w:val="20"/>
          <w:szCs w:val="20"/>
        </w:rPr>
      </w:pPr>
    </w:p>
    <w:p w:rsidR="00923428" w:rsidRDefault="00923428">
      <w:pPr>
        <w:rPr>
          <w:rFonts w:ascii="Arial" w:hAnsi="Arial" w:cs="Arial"/>
          <w:i/>
          <w:sz w:val="20"/>
          <w:szCs w:val="20"/>
        </w:rPr>
      </w:pPr>
      <w:bookmarkStart w:id="35" w:name="_Ref419911601"/>
      <w:r>
        <w:rPr>
          <w:rFonts w:ascii="Arial" w:hAnsi="Arial" w:cs="Arial"/>
          <w:i/>
          <w:sz w:val="20"/>
          <w:szCs w:val="20"/>
        </w:rPr>
        <w:br w:type="page"/>
      </w:r>
    </w:p>
    <w:p w:rsidR="00CE260B" w:rsidRPr="00CE260B" w:rsidRDefault="00CE260B" w:rsidP="00CE260B">
      <w:pPr>
        <w:numPr>
          <w:ilvl w:val="1"/>
          <w:numId w:val="9"/>
        </w:numPr>
        <w:jc w:val="both"/>
        <w:rPr>
          <w:rFonts w:ascii="Arial" w:hAnsi="Arial" w:cs="Arial"/>
          <w:sz w:val="20"/>
          <w:szCs w:val="20"/>
        </w:rPr>
      </w:pPr>
      <w:bookmarkStart w:id="36" w:name="_GoBack"/>
      <w:bookmarkEnd w:id="36"/>
      <w:r w:rsidRPr="00CE260B">
        <w:rPr>
          <w:rFonts w:ascii="Arial" w:hAnsi="Arial" w:cs="Arial"/>
          <w:i/>
          <w:sz w:val="20"/>
          <w:szCs w:val="20"/>
        </w:rPr>
        <w:lastRenderedPageBreak/>
        <w:t>Law and jurisdiction.</w:t>
      </w:r>
      <w:bookmarkEnd w:id="35"/>
      <w:r w:rsidRPr="00CE260B">
        <w:rPr>
          <w:rFonts w:ascii="Arial" w:hAnsi="Arial" w:cs="Arial"/>
          <w:i/>
          <w:sz w:val="20"/>
          <w:szCs w:val="20"/>
        </w:rPr>
        <w:t xml:space="preserve"> </w:t>
      </w:r>
    </w:p>
    <w:p w:rsidR="00CE260B" w:rsidRPr="00CE260B" w:rsidRDefault="00CE260B" w:rsidP="00CE260B">
      <w:pPr>
        <w:ind w:left="567"/>
        <w:jc w:val="both"/>
        <w:rPr>
          <w:rFonts w:ascii="Arial" w:hAnsi="Arial" w:cs="Arial"/>
          <w:sz w:val="20"/>
          <w:szCs w:val="20"/>
        </w:rPr>
      </w:pPr>
    </w:p>
    <w:p w:rsidR="00CE260B" w:rsidRPr="00CE260B" w:rsidRDefault="00CE260B" w:rsidP="00CE260B">
      <w:pPr>
        <w:numPr>
          <w:ilvl w:val="2"/>
          <w:numId w:val="9"/>
        </w:numPr>
        <w:jc w:val="both"/>
        <w:rPr>
          <w:rFonts w:ascii="Arial" w:hAnsi="Arial" w:cs="Arial"/>
          <w:sz w:val="20"/>
          <w:szCs w:val="20"/>
        </w:rPr>
      </w:pPr>
      <w:bookmarkStart w:id="37" w:name="_Ref419911602"/>
      <w:r w:rsidRPr="00CE260B">
        <w:rPr>
          <w:rFonts w:ascii="Arial" w:hAnsi="Arial" w:cs="Arial"/>
          <w:sz w:val="20"/>
          <w:szCs w:val="20"/>
        </w:rPr>
        <w:t>This Agreement shall be governed by and construed in accordance with the laws of the Republic of Ireland and each Party agrees to submit to the exclusive jurisdiction of the courts of the Republic of Ireland.</w:t>
      </w:r>
      <w:bookmarkEnd w:id="37"/>
    </w:p>
    <w:p w:rsidR="00CE260B" w:rsidRPr="00CE260B" w:rsidRDefault="00CE260B" w:rsidP="00CE260B">
      <w:pPr>
        <w:ind w:left="1134"/>
        <w:jc w:val="both"/>
        <w:rPr>
          <w:rFonts w:ascii="Arial" w:hAnsi="Arial" w:cs="Arial"/>
          <w:sz w:val="20"/>
          <w:szCs w:val="20"/>
        </w:rPr>
      </w:pPr>
    </w:p>
    <w:p w:rsidR="00CE260B" w:rsidRPr="00CE260B" w:rsidRDefault="00CE260B" w:rsidP="00CE260B">
      <w:pPr>
        <w:numPr>
          <w:ilvl w:val="2"/>
          <w:numId w:val="9"/>
        </w:numPr>
        <w:jc w:val="both"/>
        <w:rPr>
          <w:rFonts w:ascii="Arial" w:hAnsi="Arial" w:cs="Arial"/>
          <w:sz w:val="20"/>
          <w:szCs w:val="20"/>
        </w:rPr>
      </w:pPr>
      <w:r w:rsidRPr="00CE260B">
        <w:rPr>
          <w:rFonts w:ascii="Arial" w:hAnsi="Arial" w:cs="Arial"/>
          <w:sz w:val="20"/>
          <w:szCs w:val="20"/>
        </w:rPr>
        <w:t xml:space="preserve">Notwithstanding Clause </w:t>
      </w:r>
      <w:r w:rsidRPr="00CE260B">
        <w:rPr>
          <w:rFonts w:ascii="Arial" w:hAnsi="Arial" w:cs="Arial"/>
          <w:sz w:val="20"/>
          <w:szCs w:val="20"/>
        </w:rPr>
        <w:fldChar w:fldCharType="begin"/>
      </w:r>
      <w:r w:rsidRPr="00CE260B">
        <w:rPr>
          <w:rFonts w:ascii="Arial" w:hAnsi="Arial" w:cs="Arial"/>
          <w:sz w:val="20"/>
          <w:szCs w:val="20"/>
        </w:rPr>
        <w:instrText xml:space="preserve"> REF _Ref419911601 \r \h  \* MERGEFORMAT </w:instrText>
      </w:r>
      <w:r w:rsidRPr="00CE260B">
        <w:rPr>
          <w:rFonts w:ascii="Arial" w:hAnsi="Arial" w:cs="Arial"/>
          <w:sz w:val="20"/>
          <w:szCs w:val="20"/>
        </w:rPr>
      </w:r>
      <w:r w:rsidRPr="00CE260B">
        <w:rPr>
          <w:rFonts w:ascii="Arial" w:hAnsi="Arial" w:cs="Arial"/>
          <w:sz w:val="20"/>
          <w:szCs w:val="20"/>
        </w:rPr>
        <w:fldChar w:fldCharType="separate"/>
      </w:r>
      <w:r w:rsidR="00250DED">
        <w:rPr>
          <w:rFonts w:ascii="Arial" w:hAnsi="Arial" w:cs="Arial"/>
          <w:sz w:val="20"/>
          <w:szCs w:val="20"/>
        </w:rPr>
        <w:t>8.9</w:t>
      </w:r>
      <w:r w:rsidRPr="00CE260B">
        <w:rPr>
          <w:rFonts w:ascii="Arial" w:hAnsi="Arial" w:cs="Arial"/>
          <w:sz w:val="20"/>
          <w:szCs w:val="20"/>
        </w:rPr>
        <w:fldChar w:fldCharType="end"/>
      </w:r>
      <w:r w:rsidRPr="00CE260B">
        <w:rPr>
          <w:rFonts w:ascii="Arial" w:hAnsi="Arial" w:cs="Arial"/>
          <w:sz w:val="20"/>
          <w:szCs w:val="20"/>
        </w:rPr>
        <w:fldChar w:fldCharType="begin"/>
      </w:r>
      <w:r w:rsidRPr="00CE260B">
        <w:rPr>
          <w:rFonts w:ascii="Arial" w:hAnsi="Arial" w:cs="Arial"/>
          <w:sz w:val="20"/>
          <w:szCs w:val="20"/>
        </w:rPr>
        <w:instrText xml:space="preserve"> REF _Ref419911602 \r \h  \* MERGEFORMAT </w:instrText>
      </w:r>
      <w:r w:rsidRPr="00CE260B">
        <w:rPr>
          <w:rFonts w:ascii="Arial" w:hAnsi="Arial" w:cs="Arial"/>
          <w:sz w:val="20"/>
          <w:szCs w:val="20"/>
        </w:rPr>
      </w:r>
      <w:r w:rsidRPr="00CE260B">
        <w:rPr>
          <w:rFonts w:ascii="Arial" w:hAnsi="Arial" w:cs="Arial"/>
          <w:sz w:val="20"/>
          <w:szCs w:val="20"/>
        </w:rPr>
        <w:fldChar w:fldCharType="separate"/>
      </w:r>
      <w:r w:rsidR="00250DED">
        <w:rPr>
          <w:rFonts w:ascii="Arial" w:hAnsi="Arial" w:cs="Arial"/>
          <w:sz w:val="20"/>
          <w:szCs w:val="20"/>
        </w:rPr>
        <w:t>(a)</w:t>
      </w:r>
      <w:r w:rsidRPr="00CE260B">
        <w:rPr>
          <w:rFonts w:ascii="Arial" w:hAnsi="Arial" w:cs="Arial"/>
          <w:sz w:val="20"/>
          <w:szCs w:val="20"/>
        </w:rPr>
        <w:fldChar w:fldCharType="end"/>
      </w:r>
      <w:r w:rsidRPr="00CE260B">
        <w:rPr>
          <w:rFonts w:ascii="Arial" w:hAnsi="Arial" w:cs="Arial"/>
          <w:sz w:val="20"/>
          <w:szCs w:val="20"/>
        </w:rPr>
        <w:t xml:space="preserve">, before commencing any litigation, each Party shall consider in good faith whether it would be reasonable in the circumstances for the Parties to agree to pursue any alternative dispute resolution processes. Such alternative processes may include internal escalation procedures and/or mediation in accordance with the WIPO mediation rules. For the avoidance of doubt, however, nothing in this Agreement shall prevent or delay a Party from seeking an interim injunction. </w:t>
      </w:r>
    </w:p>
    <w:p w:rsidR="00CE260B" w:rsidRPr="00CE260B" w:rsidRDefault="00CE260B" w:rsidP="00CE260B">
      <w:pPr>
        <w:jc w:val="both"/>
        <w:rPr>
          <w:rFonts w:ascii="Arial" w:hAnsi="Arial" w:cs="Arial"/>
          <w:sz w:val="20"/>
          <w:szCs w:val="20"/>
        </w:rPr>
      </w:pPr>
    </w:p>
    <w:p w:rsidR="00CE260B" w:rsidRPr="00CE260B" w:rsidRDefault="00CE260B" w:rsidP="00CE260B">
      <w:pPr>
        <w:numPr>
          <w:ilvl w:val="1"/>
          <w:numId w:val="9"/>
        </w:numPr>
        <w:jc w:val="both"/>
        <w:rPr>
          <w:rFonts w:ascii="Arial" w:hAnsi="Arial" w:cs="Arial"/>
          <w:sz w:val="20"/>
          <w:szCs w:val="20"/>
        </w:rPr>
      </w:pPr>
      <w:r w:rsidRPr="00CE260B">
        <w:rPr>
          <w:rFonts w:ascii="Arial" w:hAnsi="Arial" w:cs="Arial"/>
          <w:i/>
          <w:sz w:val="20"/>
          <w:szCs w:val="20"/>
        </w:rPr>
        <w:t xml:space="preserve">Further action. </w:t>
      </w:r>
      <w:r w:rsidRPr="00CE260B">
        <w:rPr>
          <w:rFonts w:ascii="Arial" w:hAnsi="Arial" w:cs="Arial"/>
          <w:sz w:val="20"/>
          <w:szCs w:val="20"/>
        </w:rPr>
        <w:t>Each Party agrees to execute, acknowledge and deliver such further instruments, and do all further similar acts, as may be necessary or appropriate to carry out the purposes and intent of this Agreement.</w:t>
      </w:r>
    </w:p>
    <w:p w:rsidR="00CE260B" w:rsidRPr="00CE260B" w:rsidRDefault="00CE260B" w:rsidP="00CE260B">
      <w:pPr>
        <w:jc w:val="both"/>
        <w:rPr>
          <w:rFonts w:ascii="Arial" w:hAnsi="Arial" w:cs="Arial"/>
          <w:i/>
          <w:sz w:val="20"/>
          <w:szCs w:val="20"/>
        </w:rPr>
      </w:pPr>
    </w:p>
    <w:p w:rsidR="00CE260B" w:rsidRPr="00CE260B" w:rsidRDefault="00CE260B" w:rsidP="00CE260B">
      <w:pPr>
        <w:numPr>
          <w:ilvl w:val="1"/>
          <w:numId w:val="9"/>
        </w:numPr>
        <w:jc w:val="both"/>
        <w:rPr>
          <w:rFonts w:ascii="Arial" w:hAnsi="Arial" w:cs="Arial"/>
          <w:sz w:val="20"/>
          <w:szCs w:val="20"/>
        </w:rPr>
      </w:pPr>
      <w:r w:rsidRPr="00CE260B">
        <w:rPr>
          <w:rFonts w:ascii="Arial" w:hAnsi="Arial" w:cs="Arial"/>
          <w:i/>
          <w:sz w:val="20"/>
          <w:szCs w:val="20"/>
        </w:rPr>
        <w:t xml:space="preserve">Announcements. </w:t>
      </w:r>
      <w:r w:rsidRPr="00CE260B">
        <w:rPr>
          <w:rFonts w:ascii="Arial" w:hAnsi="Arial" w:cs="Arial"/>
          <w:sz w:val="20"/>
          <w:szCs w:val="20"/>
        </w:rPr>
        <w:t>Neither Party shall make any press or other public announcement concerning any aspect of this Agreement, or make any use of the name of the other Party in connection with or in consequence of this Agreement, without the prior written consent of the other Party.</w:t>
      </w:r>
    </w:p>
    <w:p w:rsidR="00CE260B" w:rsidRPr="00CE260B" w:rsidRDefault="00CE260B" w:rsidP="00CE260B">
      <w:pPr>
        <w:jc w:val="both"/>
        <w:rPr>
          <w:rFonts w:ascii="Arial" w:hAnsi="Arial" w:cs="Arial"/>
          <w:i/>
          <w:sz w:val="20"/>
          <w:szCs w:val="20"/>
        </w:rPr>
      </w:pPr>
    </w:p>
    <w:p w:rsidR="00CE260B" w:rsidRPr="00CE260B" w:rsidRDefault="00CE260B" w:rsidP="00CE260B">
      <w:pPr>
        <w:numPr>
          <w:ilvl w:val="1"/>
          <w:numId w:val="9"/>
        </w:numPr>
        <w:jc w:val="both"/>
        <w:rPr>
          <w:rFonts w:ascii="Arial" w:hAnsi="Arial" w:cs="Arial"/>
          <w:sz w:val="20"/>
          <w:szCs w:val="20"/>
        </w:rPr>
      </w:pPr>
      <w:r w:rsidRPr="00CE260B">
        <w:rPr>
          <w:rFonts w:ascii="Arial" w:hAnsi="Arial" w:cs="Arial"/>
          <w:i/>
          <w:sz w:val="20"/>
          <w:szCs w:val="20"/>
        </w:rPr>
        <w:t xml:space="preserve">Entire agreement. </w:t>
      </w:r>
      <w:r w:rsidRPr="00CE260B">
        <w:rPr>
          <w:rFonts w:ascii="Arial" w:hAnsi="Arial" w:cs="Arial"/>
          <w:sz w:val="20"/>
          <w:szCs w:val="20"/>
        </w:rPr>
        <w:t xml:space="preserve">This Agreement, including its Schedules, sets out the entire agreement between the Parties relating to its subject matter and supersedes all prior oral or written agreements, arrangements or understandings between them relating to such subject matter.  Subject to Clause </w:t>
      </w:r>
      <w:r w:rsidRPr="00CE260B">
        <w:rPr>
          <w:rFonts w:ascii="Arial" w:hAnsi="Arial" w:cs="Arial"/>
          <w:sz w:val="20"/>
          <w:szCs w:val="20"/>
        </w:rPr>
        <w:fldChar w:fldCharType="begin"/>
      </w:r>
      <w:r w:rsidRPr="00CE260B">
        <w:rPr>
          <w:rFonts w:ascii="Arial" w:hAnsi="Arial" w:cs="Arial"/>
          <w:sz w:val="20"/>
          <w:szCs w:val="20"/>
        </w:rPr>
        <w:instrText xml:space="preserve"> REF _Ref122868472 \r \h  \* MERGEFORMAT </w:instrText>
      </w:r>
      <w:r w:rsidRPr="00CE260B">
        <w:rPr>
          <w:rFonts w:ascii="Arial" w:hAnsi="Arial" w:cs="Arial"/>
          <w:sz w:val="20"/>
          <w:szCs w:val="20"/>
        </w:rPr>
      </w:r>
      <w:r w:rsidRPr="00CE260B">
        <w:rPr>
          <w:rFonts w:ascii="Arial" w:hAnsi="Arial" w:cs="Arial"/>
          <w:sz w:val="20"/>
          <w:szCs w:val="20"/>
        </w:rPr>
        <w:fldChar w:fldCharType="separate"/>
      </w:r>
      <w:r w:rsidR="00250DED">
        <w:rPr>
          <w:rFonts w:ascii="Arial" w:hAnsi="Arial" w:cs="Arial"/>
          <w:sz w:val="20"/>
          <w:szCs w:val="20"/>
        </w:rPr>
        <w:t>6.6(d)</w:t>
      </w:r>
      <w:r w:rsidRPr="00CE260B">
        <w:rPr>
          <w:rFonts w:ascii="Arial" w:hAnsi="Arial" w:cs="Arial"/>
          <w:sz w:val="20"/>
          <w:szCs w:val="20"/>
        </w:rPr>
        <w:fldChar w:fldCharType="end"/>
      </w:r>
      <w:r w:rsidRPr="00CE260B">
        <w:rPr>
          <w:rFonts w:ascii="Arial" w:hAnsi="Arial" w:cs="Arial"/>
          <w:sz w:val="20"/>
          <w:szCs w:val="20"/>
        </w:rPr>
        <w:t>, the Parties acknowledge that they are not relying on any representation, agreement, term or condition which is not set out in this Agreement.</w:t>
      </w:r>
    </w:p>
    <w:p w:rsidR="00CE260B" w:rsidRPr="00CE260B" w:rsidRDefault="00CE260B" w:rsidP="00CE260B">
      <w:pPr>
        <w:jc w:val="both"/>
        <w:rPr>
          <w:rFonts w:ascii="Arial" w:hAnsi="Arial" w:cs="Arial"/>
          <w:sz w:val="20"/>
          <w:szCs w:val="20"/>
        </w:rPr>
      </w:pPr>
    </w:p>
    <w:p w:rsidR="00CE260B" w:rsidRPr="00CE260B" w:rsidRDefault="00CE260B" w:rsidP="00CE260B">
      <w:pPr>
        <w:numPr>
          <w:ilvl w:val="1"/>
          <w:numId w:val="9"/>
        </w:numPr>
        <w:jc w:val="both"/>
        <w:rPr>
          <w:rFonts w:ascii="Arial" w:hAnsi="Arial" w:cs="Arial"/>
          <w:i/>
          <w:iCs/>
          <w:sz w:val="20"/>
          <w:szCs w:val="20"/>
        </w:rPr>
      </w:pPr>
      <w:bookmarkStart w:id="38" w:name="_Toc64088552"/>
      <w:bookmarkStart w:id="39" w:name="_Ref72208309"/>
      <w:bookmarkStart w:id="40" w:name="_Toc86217954"/>
      <w:r w:rsidRPr="00CE260B">
        <w:rPr>
          <w:rFonts w:ascii="Arial" w:hAnsi="Arial" w:cs="Arial"/>
          <w:i/>
          <w:iCs/>
          <w:sz w:val="20"/>
          <w:szCs w:val="20"/>
        </w:rPr>
        <w:t>Export Control Regulations</w:t>
      </w:r>
      <w:bookmarkEnd w:id="38"/>
      <w:bookmarkEnd w:id="39"/>
      <w:bookmarkEnd w:id="40"/>
      <w:r w:rsidRPr="00CE260B">
        <w:rPr>
          <w:rFonts w:ascii="Arial" w:hAnsi="Arial" w:cs="Arial"/>
          <w:i/>
          <w:iCs/>
          <w:sz w:val="20"/>
          <w:szCs w:val="20"/>
        </w:rPr>
        <w:t>.</w:t>
      </w:r>
    </w:p>
    <w:p w:rsidR="00CE260B" w:rsidRPr="00CE260B" w:rsidRDefault="00CE260B" w:rsidP="00CE260B">
      <w:pPr>
        <w:jc w:val="both"/>
        <w:rPr>
          <w:rFonts w:ascii="Arial" w:hAnsi="Arial" w:cs="Arial"/>
          <w:i/>
          <w:iCs/>
          <w:sz w:val="20"/>
          <w:szCs w:val="20"/>
        </w:rPr>
      </w:pPr>
    </w:p>
    <w:p w:rsidR="00CE260B" w:rsidRPr="00CE260B" w:rsidRDefault="00CE260B" w:rsidP="00CE260B">
      <w:pPr>
        <w:numPr>
          <w:ilvl w:val="2"/>
          <w:numId w:val="9"/>
        </w:numPr>
        <w:jc w:val="both"/>
        <w:rPr>
          <w:rFonts w:ascii="Arial" w:hAnsi="Arial" w:cs="Arial"/>
          <w:sz w:val="20"/>
          <w:szCs w:val="20"/>
        </w:rPr>
      </w:pPr>
      <w:r w:rsidRPr="00CE260B">
        <w:rPr>
          <w:rFonts w:ascii="Arial" w:hAnsi="Arial" w:cs="Arial"/>
          <w:sz w:val="20"/>
          <w:szCs w:val="20"/>
        </w:rPr>
        <w:t>"</w:t>
      </w:r>
      <w:r w:rsidRPr="00CE260B">
        <w:rPr>
          <w:rFonts w:ascii="Arial" w:hAnsi="Arial" w:cs="Arial"/>
          <w:b/>
          <w:sz w:val="20"/>
          <w:szCs w:val="20"/>
        </w:rPr>
        <w:t>Export Control Regulations</w:t>
      </w:r>
      <w:r w:rsidRPr="00CE260B">
        <w:rPr>
          <w:rFonts w:ascii="Arial" w:hAnsi="Arial" w:cs="Arial"/>
          <w:sz w:val="20"/>
          <w:szCs w:val="20"/>
        </w:rPr>
        <w:t>" mean any United Nations trade sanctions, Irish, or EU legislation or regulation, from time to time in force, which impose arms embargoes or control the export of goods, technology or software, including weapons of mass destruction and arms, military, paramilitary and security equipment and dual-use items (items designed for civil use but which can be used for military purposes) and certain drugs and chemicals.</w:t>
      </w:r>
    </w:p>
    <w:p w:rsidR="00CE260B" w:rsidRPr="00CE260B" w:rsidRDefault="00CE260B" w:rsidP="00CE260B">
      <w:pPr>
        <w:ind w:left="567"/>
        <w:jc w:val="both"/>
        <w:rPr>
          <w:rFonts w:ascii="Arial" w:hAnsi="Arial" w:cs="Arial"/>
          <w:sz w:val="20"/>
          <w:szCs w:val="20"/>
        </w:rPr>
      </w:pPr>
    </w:p>
    <w:p w:rsidR="00CE260B" w:rsidRPr="00CE260B" w:rsidRDefault="00CE260B" w:rsidP="00CE260B">
      <w:pPr>
        <w:numPr>
          <w:ilvl w:val="2"/>
          <w:numId w:val="9"/>
        </w:numPr>
        <w:jc w:val="both"/>
        <w:rPr>
          <w:rFonts w:ascii="Arial" w:hAnsi="Arial" w:cs="Arial"/>
          <w:sz w:val="20"/>
          <w:szCs w:val="20"/>
        </w:rPr>
      </w:pPr>
      <w:r w:rsidRPr="00CE260B">
        <w:rPr>
          <w:rFonts w:ascii="Arial" w:hAnsi="Arial" w:cs="Arial"/>
          <w:sz w:val="20"/>
          <w:szCs w:val="20"/>
        </w:rPr>
        <w:t>The Licensee shall ensure that, in exercising its rights pursuant to this Agreement including in using the RPO Software and in selling Developed Products and Services, it shall not and nor shall its or its Affiliates employees or sub-contractors breach or compromise, directly or indirectly, compliance with any Export Control Regulations.</w:t>
      </w:r>
    </w:p>
    <w:p w:rsidR="00CE260B" w:rsidRPr="00CE260B" w:rsidRDefault="00CE260B" w:rsidP="00CE260B">
      <w:pPr>
        <w:jc w:val="both"/>
        <w:rPr>
          <w:rFonts w:ascii="Arial" w:hAnsi="Arial" w:cs="Arial"/>
          <w:sz w:val="20"/>
          <w:szCs w:val="20"/>
        </w:rPr>
      </w:pPr>
    </w:p>
    <w:p w:rsidR="00CE260B" w:rsidRPr="00CE260B" w:rsidRDefault="00CE260B" w:rsidP="00CE260B">
      <w:pPr>
        <w:jc w:val="both"/>
        <w:rPr>
          <w:rFonts w:ascii="Arial" w:hAnsi="Arial" w:cs="Arial"/>
          <w:b/>
          <w:bCs/>
          <w:sz w:val="20"/>
          <w:szCs w:val="20"/>
        </w:rPr>
      </w:pPr>
      <w:r w:rsidRPr="00CE260B">
        <w:rPr>
          <w:rFonts w:ascii="Arial" w:hAnsi="Arial" w:cs="Arial"/>
          <w:b/>
          <w:bCs/>
          <w:sz w:val="20"/>
          <w:szCs w:val="20"/>
        </w:rPr>
        <w:t>Agreed by the Parties through their authorised signatories:</w:t>
      </w:r>
    </w:p>
    <w:tbl>
      <w:tblPr>
        <w:tblW w:w="11546" w:type="dxa"/>
        <w:tblInd w:w="-1078" w:type="dxa"/>
        <w:tblLayout w:type="fixed"/>
        <w:tblCellMar>
          <w:left w:w="1080" w:type="dxa"/>
          <w:right w:w="1080" w:type="dxa"/>
        </w:tblCellMar>
        <w:tblLook w:val="0000" w:firstRow="0" w:lastRow="0" w:firstColumn="0" w:lastColumn="0" w:noHBand="0" w:noVBand="0"/>
      </w:tblPr>
      <w:tblGrid>
        <w:gridCol w:w="5773"/>
        <w:gridCol w:w="5773"/>
      </w:tblGrid>
      <w:tr w:rsidR="00CE260B" w:rsidRPr="00CE260B" w:rsidTr="00E30A11">
        <w:tc>
          <w:tcPr>
            <w:tcW w:w="5773" w:type="dxa"/>
          </w:tcPr>
          <w:p w:rsidR="00CE260B" w:rsidRPr="00CE260B" w:rsidRDefault="00CE260B" w:rsidP="0078086B">
            <w:pPr>
              <w:jc w:val="both"/>
              <w:rPr>
                <w:rFonts w:ascii="Arial" w:hAnsi="Arial" w:cs="Arial"/>
                <w:sz w:val="20"/>
                <w:szCs w:val="20"/>
              </w:rPr>
            </w:pPr>
          </w:p>
          <w:p w:rsidR="00CE260B" w:rsidRPr="00CE260B" w:rsidRDefault="00CE260B" w:rsidP="0078086B">
            <w:pPr>
              <w:jc w:val="both"/>
              <w:rPr>
                <w:rFonts w:ascii="Arial" w:hAnsi="Arial" w:cs="Arial"/>
                <w:sz w:val="20"/>
                <w:szCs w:val="20"/>
              </w:rPr>
            </w:pPr>
            <w:r w:rsidRPr="00CE260B">
              <w:rPr>
                <w:rFonts w:ascii="Arial" w:hAnsi="Arial" w:cs="Arial"/>
                <w:sz w:val="20"/>
                <w:szCs w:val="20"/>
              </w:rPr>
              <w:t>For and on behalf of</w:t>
            </w:r>
          </w:p>
          <w:p w:rsidR="00CE260B" w:rsidRPr="00CE260B" w:rsidRDefault="00CE260B" w:rsidP="0078086B">
            <w:pPr>
              <w:jc w:val="both"/>
              <w:rPr>
                <w:rFonts w:ascii="Arial" w:hAnsi="Arial" w:cs="Arial"/>
                <w:i/>
                <w:iCs/>
                <w:sz w:val="20"/>
                <w:szCs w:val="20"/>
              </w:rPr>
            </w:pPr>
            <w:r w:rsidRPr="00CE260B">
              <w:rPr>
                <w:rFonts w:ascii="Arial" w:hAnsi="Arial" w:cs="Arial"/>
                <w:i/>
                <w:iCs/>
                <w:sz w:val="20"/>
                <w:szCs w:val="20"/>
              </w:rPr>
              <w:t>[Full legal name of the RPO]</w:t>
            </w:r>
          </w:p>
          <w:p w:rsidR="00CE260B" w:rsidRPr="00CE260B" w:rsidRDefault="00CE260B" w:rsidP="0078086B">
            <w:pPr>
              <w:jc w:val="both"/>
              <w:rPr>
                <w:rFonts w:ascii="Arial" w:hAnsi="Arial" w:cs="Arial"/>
                <w:sz w:val="20"/>
                <w:szCs w:val="20"/>
              </w:rPr>
            </w:pPr>
          </w:p>
          <w:p w:rsidR="00CE260B" w:rsidRPr="00CE260B" w:rsidRDefault="00CE260B" w:rsidP="0078086B">
            <w:pPr>
              <w:jc w:val="both"/>
              <w:rPr>
                <w:rFonts w:ascii="Arial" w:hAnsi="Arial" w:cs="Arial"/>
                <w:sz w:val="20"/>
                <w:szCs w:val="20"/>
              </w:rPr>
            </w:pPr>
            <w:r w:rsidRPr="00CE260B">
              <w:rPr>
                <w:rFonts w:ascii="Arial" w:hAnsi="Arial" w:cs="Arial"/>
                <w:sz w:val="20"/>
                <w:szCs w:val="20"/>
              </w:rPr>
              <w:t>____________________________</w:t>
            </w:r>
          </w:p>
          <w:p w:rsidR="00CE260B" w:rsidRPr="00CE260B" w:rsidRDefault="00CE260B" w:rsidP="0078086B">
            <w:pPr>
              <w:jc w:val="both"/>
              <w:rPr>
                <w:rFonts w:ascii="Arial" w:hAnsi="Arial" w:cs="Arial"/>
                <w:sz w:val="20"/>
                <w:szCs w:val="20"/>
              </w:rPr>
            </w:pPr>
            <w:r w:rsidRPr="00CE260B">
              <w:rPr>
                <w:rFonts w:ascii="Arial" w:hAnsi="Arial" w:cs="Arial"/>
                <w:sz w:val="20"/>
                <w:szCs w:val="20"/>
              </w:rPr>
              <w:t>Signed</w:t>
            </w:r>
          </w:p>
          <w:p w:rsidR="00CE260B" w:rsidRPr="00CE260B" w:rsidRDefault="00CE260B" w:rsidP="0078086B">
            <w:pPr>
              <w:jc w:val="both"/>
              <w:rPr>
                <w:rFonts w:ascii="Arial" w:hAnsi="Arial" w:cs="Arial"/>
                <w:sz w:val="20"/>
                <w:szCs w:val="20"/>
              </w:rPr>
            </w:pPr>
          </w:p>
          <w:p w:rsidR="00CE260B" w:rsidRPr="00CE260B" w:rsidRDefault="00CE260B" w:rsidP="0078086B">
            <w:pPr>
              <w:jc w:val="both"/>
              <w:rPr>
                <w:rFonts w:ascii="Arial" w:hAnsi="Arial" w:cs="Arial"/>
                <w:sz w:val="20"/>
                <w:szCs w:val="20"/>
              </w:rPr>
            </w:pPr>
            <w:r w:rsidRPr="00CE260B">
              <w:rPr>
                <w:rFonts w:ascii="Arial" w:hAnsi="Arial" w:cs="Arial"/>
                <w:sz w:val="20"/>
                <w:szCs w:val="20"/>
              </w:rPr>
              <w:t>____________________________</w:t>
            </w:r>
          </w:p>
          <w:p w:rsidR="00CE260B" w:rsidRPr="00CE260B" w:rsidRDefault="00CE260B" w:rsidP="0078086B">
            <w:pPr>
              <w:jc w:val="both"/>
              <w:rPr>
                <w:rFonts w:ascii="Arial" w:hAnsi="Arial" w:cs="Arial"/>
                <w:sz w:val="20"/>
                <w:szCs w:val="20"/>
              </w:rPr>
            </w:pPr>
            <w:r w:rsidRPr="00CE260B">
              <w:rPr>
                <w:rFonts w:ascii="Arial" w:hAnsi="Arial" w:cs="Arial"/>
                <w:sz w:val="20"/>
                <w:szCs w:val="20"/>
              </w:rPr>
              <w:t>Print name</w:t>
            </w:r>
          </w:p>
          <w:p w:rsidR="00CE260B" w:rsidRPr="00CE260B" w:rsidRDefault="00CE260B" w:rsidP="0078086B">
            <w:pPr>
              <w:jc w:val="both"/>
              <w:rPr>
                <w:rFonts w:ascii="Arial" w:hAnsi="Arial" w:cs="Arial"/>
                <w:sz w:val="20"/>
                <w:szCs w:val="20"/>
              </w:rPr>
            </w:pPr>
          </w:p>
          <w:p w:rsidR="00CE260B" w:rsidRPr="00CE260B" w:rsidRDefault="00CE260B" w:rsidP="0078086B">
            <w:pPr>
              <w:jc w:val="both"/>
              <w:rPr>
                <w:rFonts w:ascii="Arial" w:hAnsi="Arial" w:cs="Arial"/>
                <w:sz w:val="20"/>
                <w:szCs w:val="20"/>
              </w:rPr>
            </w:pPr>
            <w:r w:rsidRPr="00CE260B">
              <w:rPr>
                <w:rFonts w:ascii="Arial" w:hAnsi="Arial" w:cs="Arial"/>
                <w:sz w:val="20"/>
                <w:szCs w:val="20"/>
              </w:rPr>
              <w:t>____________________________</w:t>
            </w:r>
          </w:p>
          <w:p w:rsidR="00CE260B" w:rsidRPr="00CE260B" w:rsidRDefault="00CE260B" w:rsidP="0078086B">
            <w:pPr>
              <w:jc w:val="both"/>
              <w:rPr>
                <w:rFonts w:ascii="Arial" w:hAnsi="Arial" w:cs="Arial"/>
                <w:sz w:val="20"/>
                <w:szCs w:val="20"/>
              </w:rPr>
            </w:pPr>
            <w:r w:rsidRPr="00CE260B">
              <w:rPr>
                <w:rFonts w:ascii="Arial" w:hAnsi="Arial" w:cs="Arial"/>
                <w:sz w:val="20"/>
                <w:szCs w:val="20"/>
              </w:rPr>
              <w:t>Title</w:t>
            </w:r>
          </w:p>
          <w:p w:rsidR="00CE260B" w:rsidRPr="00CE260B" w:rsidRDefault="00CE260B" w:rsidP="0078086B">
            <w:pPr>
              <w:jc w:val="both"/>
              <w:rPr>
                <w:rFonts w:ascii="Arial" w:hAnsi="Arial" w:cs="Arial"/>
                <w:sz w:val="20"/>
                <w:szCs w:val="20"/>
              </w:rPr>
            </w:pPr>
          </w:p>
          <w:p w:rsidR="00CE260B" w:rsidRPr="00CE260B" w:rsidRDefault="00CE260B" w:rsidP="0078086B">
            <w:pPr>
              <w:jc w:val="both"/>
              <w:rPr>
                <w:rFonts w:ascii="Arial" w:hAnsi="Arial" w:cs="Arial"/>
                <w:sz w:val="20"/>
                <w:szCs w:val="20"/>
              </w:rPr>
            </w:pPr>
            <w:r w:rsidRPr="00CE260B">
              <w:rPr>
                <w:rFonts w:ascii="Arial" w:hAnsi="Arial" w:cs="Arial"/>
                <w:sz w:val="20"/>
                <w:szCs w:val="20"/>
              </w:rPr>
              <w:t>____________________________</w:t>
            </w:r>
          </w:p>
          <w:p w:rsidR="00CE260B" w:rsidRPr="00CE260B" w:rsidRDefault="00CE260B" w:rsidP="0078086B">
            <w:pPr>
              <w:jc w:val="both"/>
              <w:rPr>
                <w:rFonts w:ascii="Arial" w:hAnsi="Arial" w:cs="Arial"/>
                <w:sz w:val="20"/>
                <w:szCs w:val="20"/>
              </w:rPr>
            </w:pPr>
            <w:r w:rsidRPr="00CE260B">
              <w:rPr>
                <w:rFonts w:ascii="Arial" w:hAnsi="Arial" w:cs="Arial"/>
                <w:sz w:val="20"/>
                <w:szCs w:val="20"/>
              </w:rPr>
              <w:t>Date</w:t>
            </w:r>
          </w:p>
        </w:tc>
        <w:tc>
          <w:tcPr>
            <w:tcW w:w="5773" w:type="dxa"/>
          </w:tcPr>
          <w:p w:rsidR="00CE260B" w:rsidRPr="00CE260B" w:rsidRDefault="00CE260B" w:rsidP="0078086B">
            <w:pPr>
              <w:jc w:val="both"/>
              <w:rPr>
                <w:rFonts w:ascii="Arial" w:hAnsi="Arial" w:cs="Arial"/>
                <w:sz w:val="20"/>
                <w:szCs w:val="20"/>
              </w:rPr>
            </w:pPr>
          </w:p>
          <w:p w:rsidR="00CE260B" w:rsidRPr="00CE260B" w:rsidRDefault="00CE260B" w:rsidP="0078086B">
            <w:pPr>
              <w:jc w:val="both"/>
              <w:rPr>
                <w:rFonts w:ascii="Arial" w:hAnsi="Arial" w:cs="Arial"/>
                <w:sz w:val="20"/>
                <w:szCs w:val="20"/>
              </w:rPr>
            </w:pPr>
            <w:r w:rsidRPr="00CE260B">
              <w:rPr>
                <w:rFonts w:ascii="Arial" w:hAnsi="Arial" w:cs="Arial"/>
                <w:sz w:val="20"/>
                <w:szCs w:val="20"/>
              </w:rPr>
              <w:t>For and on behalf of</w:t>
            </w:r>
          </w:p>
          <w:p w:rsidR="00CE260B" w:rsidRPr="00CE260B" w:rsidRDefault="00CE260B" w:rsidP="0078086B">
            <w:pPr>
              <w:jc w:val="both"/>
              <w:rPr>
                <w:rFonts w:ascii="Arial" w:hAnsi="Arial" w:cs="Arial"/>
                <w:sz w:val="20"/>
                <w:szCs w:val="20"/>
              </w:rPr>
            </w:pPr>
            <w:r w:rsidRPr="00CE260B">
              <w:rPr>
                <w:rFonts w:ascii="Arial" w:hAnsi="Arial" w:cs="Arial"/>
                <w:i/>
                <w:sz w:val="20"/>
                <w:szCs w:val="20"/>
              </w:rPr>
              <w:t>[Full legal name of the Licensee]</w:t>
            </w:r>
          </w:p>
          <w:p w:rsidR="00CE260B" w:rsidRPr="00CE260B" w:rsidRDefault="00CE260B" w:rsidP="0078086B">
            <w:pPr>
              <w:jc w:val="both"/>
              <w:rPr>
                <w:rFonts w:ascii="Arial" w:hAnsi="Arial" w:cs="Arial"/>
                <w:sz w:val="20"/>
                <w:szCs w:val="20"/>
              </w:rPr>
            </w:pPr>
          </w:p>
          <w:p w:rsidR="00CE260B" w:rsidRPr="00CE260B" w:rsidRDefault="00CE260B" w:rsidP="0078086B">
            <w:pPr>
              <w:jc w:val="both"/>
              <w:rPr>
                <w:rFonts w:ascii="Arial" w:hAnsi="Arial" w:cs="Arial"/>
                <w:sz w:val="20"/>
                <w:szCs w:val="20"/>
              </w:rPr>
            </w:pPr>
            <w:r w:rsidRPr="00CE260B">
              <w:rPr>
                <w:rFonts w:ascii="Arial" w:hAnsi="Arial" w:cs="Arial"/>
                <w:sz w:val="20"/>
                <w:szCs w:val="20"/>
              </w:rPr>
              <w:t>______________________________</w:t>
            </w:r>
          </w:p>
          <w:p w:rsidR="00CE260B" w:rsidRPr="00CE260B" w:rsidRDefault="00CE260B" w:rsidP="0078086B">
            <w:pPr>
              <w:jc w:val="both"/>
              <w:rPr>
                <w:rFonts w:ascii="Arial" w:hAnsi="Arial" w:cs="Arial"/>
                <w:sz w:val="20"/>
                <w:szCs w:val="20"/>
              </w:rPr>
            </w:pPr>
            <w:r w:rsidRPr="00CE260B">
              <w:rPr>
                <w:rFonts w:ascii="Arial" w:hAnsi="Arial" w:cs="Arial"/>
                <w:sz w:val="20"/>
                <w:szCs w:val="20"/>
              </w:rPr>
              <w:t>Signed</w:t>
            </w:r>
          </w:p>
          <w:p w:rsidR="00CE260B" w:rsidRPr="00CE260B" w:rsidRDefault="00CE260B" w:rsidP="0078086B">
            <w:pPr>
              <w:jc w:val="both"/>
              <w:rPr>
                <w:rFonts w:ascii="Arial" w:hAnsi="Arial" w:cs="Arial"/>
                <w:sz w:val="20"/>
                <w:szCs w:val="20"/>
              </w:rPr>
            </w:pPr>
          </w:p>
          <w:p w:rsidR="00CE260B" w:rsidRPr="00CE260B" w:rsidRDefault="00CE260B" w:rsidP="0078086B">
            <w:pPr>
              <w:jc w:val="both"/>
              <w:rPr>
                <w:rFonts w:ascii="Arial" w:hAnsi="Arial" w:cs="Arial"/>
                <w:sz w:val="20"/>
                <w:szCs w:val="20"/>
              </w:rPr>
            </w:pPr>
            <w:r w:rsidRPr="00CE260B">
              <w:rPr>
                <w:rFonts w:ascii="Arial" w:hAnsi="Arial" w:cs="Arial"/>
                <w:sz w:val="20"/>
                <w:szCs w:val="20"/>
              </w:rPr>
              <w:t>______________________________</w:t>
            </w:r>
          </w:p>
          <w:p w:rsidR="00CE260B" w:rsidRPr="00CE260B" w:rsidRDefault="00CE260B" w:rsidP="0078086B">
            <w:pPr>
              <w:jc w:val="both"/>
              <w:rPr>
                <w:rFonts w:ascii="Arial" w:hAnsi="Arial" w:cs="Arial"/>
                <w:sz w:val="20"/>
                <w:szCs w:val="20"/>
              </w:rPr>
            </w:pPr>
            <w:r w:rsidRPr="00CE260B">
              <w:rPr>
                <w:rFonts w:ascii="Arial" w:hAnsi="Arial" w:cs="Arial"/>
                <w:sz w:val="20"/>
                <w:szCs w:val="20"/>
              </w:rPr>
              <w:t>Print name</w:t>
            </w:r>
          </w:p>
          <w:p w:rsidR="00CE260B" w:rsidRPr="00CE260B" w:rsidRDefault="00CE260B" w:rsidP="0078086B">
            <w:pPr>
              <w:jc w:val="both"/>
              <w:rPr>
                <w:rFonts w:ascii="Arial" w:hAnsi="Arial" w:cs="Arial"/>
                <w:sz w:val="20"/>
                <w:szCs w:val="20"/>
              </w:rPr>
            </w:pPr>
          </w:p>
          <w:p w:rsidR="00CE260B" w:rsidRPr="00CE260B" w:rsidRDefault="00CE260B" w:rsidP="0078086B">
            <w:pPr>
              <w:jc w:val="both"/>
              <w:rPr>
                <w:rFonts w:ascii="Arial" w:hAnsi="Arial" w:cs="Arial"/>
                <w:sz w:val="20"/>
                <w:szCs w:val="20"/>
              </w:rPr>
            </w:pPr>
            <w:r w:rsidRPr="00CE260B">
              <w:rPr>
                <w:rFonts w:ascii="Arial" w:hAnsi="Arial" w:cs="Arial"/>
                <w:sz w:val="20"/>
                <w:szCs w:val="20"/>
              </w:rPr>
              <w:t>______________________________</w:t>
            </w:r>
          </w:p>
          <w:p w:rsidR="00CE260B" w:rsidRPr="00CE260B" w:rsidRDefault="00CE260B" w:rsidP="0078086B">
            <w:pPr>
              <w:jc w:val="both"/>
              <w:rPr>
                <w:rFonts w:ascii="Arial" w:hAnsi="Arial" w:cs="Arial"/>
                <w:sz w:val="20"/>
                <w:szCs w:val="20"/>
              </w:rPr>
            </w:pPr>
            <w:r w:rsidRPr="00CE260B">
              <w:rPr>
                <w:rFonts w:ascii="Arial" w:hAnsi="Arial" w:cs="Arial"/>
                <w:sz w:val="20"/>
                <w:szCs w:val="20"/>
              </w:rPr>
              <w:t>Title</w:t>
            </w:r>
          </w:p>
          <w:p w:rsidR="00CE260B" w:rsidRPr="00CE260B" w:rsidRDefault="00CE260B" w:rsidP="0078086B">
            <w:pPr>
              <w:jc w:val="both"/>
              <w:rPr>
                <w:rFonts w:ascii="Arial" w:hAnsi="Arial" w:cs="Arial"/>
                <w:sz w:val="20"/>
                <w:szCs w:val="20"/>
              </w:rPr>
            </w:pPr>
          </w:p>
          <w:p w:rsidR="00CE260B" w:rsidRPr="00CE260B" w:rsidRDefault="00CE260B" w:rsidP="0078086B">
            <w:pPr>
              <w:jc w:val="both"/>
              <w:rPr>
                <w:rFonts w:ascii="Arial" w:hAnsi="Arial" w:cs="Arial"/>
                <w:sz w:val="20"/>
                <w:szCs w:val="20"/>
              </w:rPr>
            </w:pPr>
            <w:r w:rsidRPr="00CE260B">
              <w:rPr>
                <w:rFonts w:ascii="Arial" w:hAnsi="Arial" w:cs="Arial"/>
                <w:sz w:val="20"/>
                <w:szCs w:val="20"/>
              </w:rPr>
              <w:t>______________________________</w:t>
            </w:r>
          </w:p>
          <w:p w:rsidR="00CE260B" w:rsidRPr="00CE260B" w:rsidRDefault="00CE260B" w:rsidP="0078086B">
            <w:pPr>
              <w:jc w:val="both"/>
              <w:rPr>
                <w:rFonts w:ascii="Arial" w:hAnsi="Arial" w:cs="Arial"/>
                <w:sz w:val="20"/>
                <w:szCs w:val="20"/>
              </w:rPr>
            </w:pPr>
            <w:r w:rsidRPr="00CE260B">
              <w:rPr>
                <w:rFonts w:ascii="Arial" w:hAnsi="Arial" w:cs="Arial"/>
                <w:sz w:val="20"/>
                <w:szCs w:val="20"/>
              </w:rPr>
              <w:t>Date</w:t>
            </w:r>
          </w:p>
        </w:tc>
      </w:tr>
    </w:tbl>
    <w:p w:rsidR="00E30A11" w:rsidRDefault="00E30A11" w:rsidP="00CE260B">
      <w:pPr>
        <w:jc w:val="center"/>
        <w:rPr>
          <w:rFonts w:ascii="Arial" w:hAnsi="Arial" w:cs="Arial"/>
          <w:b/>
          <w:color w:val="A626AA"/>
          <w:sz w:val="28"/>
          <w:szCs w:val="20"/>
        </w:rPr>
      </w:pPr>
    </w:p>
    <w:p w:rsidR="00E30A11" w:rsidRDefault="00E30A11">
      <w:pPr>
        <w:rPr>
          <w:rFonts w:ascii="Arial" w:hAnsi="Arial" w:cs="Arial"/>
          <w:b/>
          <w:color w:val="A626AA"/>
          <w:sz w:val="28"/>
          <w:szCs w:val="20"/>
        </w:rPr>
      </w:pPr>
      <w:r>
        <w:rPr>
          <w:rFonts w:ascii="Arial" w:hAnsi="Arial" w:cs="Arial"/>
          <w:b/>
          <w:color w:val="A626AA"/>
          <w:sz w:val="28"/>
          <w:szCs w:val="20"/>
        </w:rPr>
        <w:br w:type="page"/>
      </w:r>
    </w:p>
    <w:p w:rsidR="00CE260B" w:rsidRPr="00CE260B" w:rsidRDefault="00CE260B" w:rsidP="00CE260B">
      <w:pPr>
        <w:jc w:val="center"/>
        <w:rPr>
          <w:rFonts w:ascii="Arial" w:hAnsi="Arial" w:cs="Arial"/>
          <w:b/>
          <w:color w:val="A626AA"/>
          <w:sz w:val="28"/>
          <w:szCs w:val="20"/>
        </w:rPr>
      </w:pPr>
      <w:r w:rsidRPr="00CE260B">
        <w:rPr>
          <w:rFonts w:ascii="Arial" w:hAnsi="Arial" w:cs="Arial"/>
          <w:b/>
          <w:color w:val="A626AA"/>
          <w:sz w:val="28"/>
          <w:szCs w:val="20"/>
        </w:rPr>
        <w:lastRenderedPageBreak/>
        <w:t>Schedule 1</w:t>
      </w:r>
    </w:p>
    <w:p w:rsidR="00CE260B" w:rsidRPr="00CE260B" w:rsidRDefault="00CE260B" w:rsidP="00CE260B">
      <w:pPr>
        <w:jc w:val="center"/>
        <w:rPr>
          <w:rFonts w:ascii="Arial" w:hAnsi="Arial" w:cs="Arial"/>
          <w:b/>
          <w:sz w:val="20"/>
          <w:szCs w:val="20"/>
        </w:rPr>
      </w:pPr>
    </w:p>
    <w:p w:rsidR="00CE260B" w:rsidRPr="00CE260B" w:rsidRDefault="00CE260B" w:rsidP="00CE260B">
      <w:pPr>
        <w:jc w:val="center"/>
        <w:rPr>
          <w:rFonts w:ascii="Arial" w:hAnsi="Arial" w:cs="Arial"/>
          <w:b/>
          <w:sz w:val="20"/>
          <w:szCs w:val="20"/>
        </w:rPr>
      </w:pPr>
      <w:r w:rsidRPr="00CE260B">
        <w:rPr>
          <w:rFonts w:ascii="Arial" w:hAnsi="Arial" w:cs="Arial"/>
          <w:i/>
          <w:sz w:val="20"/>
          <w:szCs w:val="20"/>
        </w:rPr>
        <w:t>The RPO Software</w:t>
      </w:r>
    </w:p>
    <w:p w:rsidR="00CE260B" w:rsidRPr="00CE260B" w:rsidRDefault="00CE260B" w:rsidP="00CE260B">
      <w:pPr>
        <w:jc w:val="both"/>
        <w:rPr>
          <w:rFonts w:ascii="Arial" w:hAnsi="Arial" w:cs="Arial"/>
          <w:i/>
          <w:sz w:val="20"/>
          <w:szCs w:val="20"/>
        </w:rPr>
      </w:pPr>
    </w:p>
    <w:p w:rsidR="00CE260B" w:rsidRPr="00CE260B" w:rsidRDefault="00CE260B" w:rsidP="00CE260B">
      <w:pPr>
        <w:jc w:val="both"/>
        <w:rPr>
          <w:rFonts w:ascii="Arial" w:hAnsi="Arial" w:cs="Arial"/>
          <w:sz w:val="20"/>
          <w:szCs w:val="20"/>
        </w:rPr>
      </w:pPr>
      <w:r w:rsidRPr="00CE260B">
        <w:rPr>
          <w:rFonts w:ascii="Arial" w:hAnsi="Arial" w:cs="Arial"/>
          <w:sz w:val="20"/>
          <w:szCs w:val="20"/>
        </w:rPr>
        <w:t>[</w:t>
      </w:r>
      <w:r w:rsidRPr="00CE260B">
        <w:rPr>
          <w:rFonts w:ascii="Arial" w:hAnsi="Arial" w:cs="Arial"/>
          <w:i/>
          <w:sz w:val="20"/>
          <w:szCs w:val="20"/>
        </w:rPr>
        <w:t>Insert a description of the software to be licensed, including: specifying whether object or source code will be made available; whether any particular version of the software will be made available; and a description of any documentation, other information and resources (such as a CD-ROM) to be made available.</w:t>
      </w:r>
      <w:r w:rsidRPr="00CE260B">
        <w:rPr>
          <w:rFonts w:ascii="Arial" w:hAnsi="Arial" w:cs="Arial"/>
          <w:sz w:val="20"/>
          <w:szCs w:val="20"/>
        </w:rPr>
        <w:t>]</w:t>
      </w:r>
    </w:p>
    <w:p w:rsidR="00CE260B" w:rsidRPr="00CE260B" w:rsidRDefault="00CE260B" w:rsidP="00CE260B">
      <w:pPr>
        <w:jc w:val="both"/>
        <w:rPr>
          <w:rFonts w:ascii="Arial" w:hAnsi="Arial" w:cs="Arial"/>
          <w:sz w:val="20"/>
          <w:szCs w:val="20"/>
        </w:rPr>
      </w:pPr>
    </w:p>
    <w:p w:rsidR="00CE260B" w:rsidRPr="00CE260B" w:rsidRDefault="00CE260B" w:rsidP="00CE260B">
      <w:pPr>
        <w:jc w:val="both"/>
        <w:rPr>
          <w:rFonts w:ascii="Arial" w:hAnsi="Arial" w:cs="Arial"/>
          <w:sz w:val="20"/>
          <w:szCs w:val="20"/>
        </w:rPr>
      </w:pPr>
    </w:p>
    <w:p w:rsidR="00CE260B" w:rsidRPr="00CE260B" w:rsidRDefault="00CE260B" w:rsidP="00CE260B">
      <w:pPr>
        <w:jc w:val="both"/>
        <w:rPr>
          <w:rFonts w:ascii="Arial" w:hAnsi="Arial" w:cs="Arial"/>
          <w:sz w:val="20"/>
          <w:szCs w:val="20"/>
        </w:rPr>
      </w:pPr>
    </w:p>
    <w:p w:rsidR="00CE260B" w:rsidRPr="00CE260B" w:rsidRDefault="00CE260B" w:rsidP="00CE260B">
      <w:pPr>
        <w:spacing w:after="200" w:line="276" w:lineRule="auto"/>
        <w:rPr>
          <w:rFonts w:ascii="Arial" w:hAnsi="Arial" w:cs="Arial"/>
          <w:sz w:val="20"/>
          <w:szCs w:val="20"/>
        </w:rPr>
      </w:pPr>
    </w:p>
    <w:p w:rsidR="008C5555" w:rsidRPr="00CE260B" w:rsidRDefault="008C5555" w:rsidP="004B71B1">
      <w:pPr>
        <w:rPr>
          <w:rFonts w:ascii="Arial" w:hAnsi="Arial" w:cs="Arial"/>
          <w:sz w:val="20"/>
          <w:szCs w:val="20"/>
        </w:rPr>
      </w:pPr>
    </w:p>
    <w:sectPr w:rsidR="008C5555" w:rsidRPr="00CE260B" w:rsidSect="004F4EF1">
      <w:footerReference w:type="default" r:id="rId10"/>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0F6" w:rsidRDefault="00A450F6">
      <w:r>
        <w:separator/>
      </w:r>
    </w:p>
  </w:endnote>
  <w:endnote w:type="continuationSeparator" w:id="0">
    <w:p w:rsidR="00A450F6" w:rsidRDefault="00A45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60B" w:rsidRPr="002C6168" w:rsidRDefault="00CE260B" w:rsidP="00CE260B">
    <w:pPr>
      <w:pStyle w:val="Header"/>
    </w:pPr>
  </w:p>
  <w:p w:rsidR="00CE260B" w:rsidRDefault="00CE260B" w:rsidP="00CE260B"/>
  <w:p w:rsidR="00CE260B" w:rsidRPr="00CE260B" w:rsidRDefault="00CE260B" w:rsidP="00CE260B">
    <w:pPr>
      <w:pStyle w:val="Footer"/>
      <w:jc w:val="right"/>
      <w:rPr>
        <w:sz w:val="18"/>
        <w:szCs w:val="18"/>
      </w:rPr>
    </w:pPr>
    <w:r>
      <w:rPr>
        <w:rStyle w:val="PageNumber"/>
      </w:rPr>
      <w:fldChar w:fldCharType="begin"/>
    </w:r>
    <w:r>
      <w:rPr>
        <w:rStyle w:val="PageNumber"/>
      </w:rPr>
      <w:instrText xml:space="preserve"> PAGE </w:instrText>
    </w:r>
    <w:r>
      <w:rPr>
        <w:rStyle w:val="PageNumber"/>
      </w:rPr>
      <w:fldChar w:fldCharType="separate"/>
    </w:r>
    <w:r w:rsidR="006C4B04">
      <w:rPr>
        <w:rStyle w:val="PageNumber"/>
        <w:noProof/>
      </w:rPr>
      <w:t>1</w:t>
    </w:r>
    <w:r>
      <w:rPr>
        <w:rStyle w:val="PageNumber"/>
      </w:rPr>
      <w:fldChar w:fldCharType="end"/>
    </w:r>
    <w:r w:rsidR="00885996" w:rsidRPr="002C6168">
      <w:rPr>
        <w:noProof/>
        <w:sz w:val="18"/>
        <w:szCs w:val="18"/>
        <w:lang w:val="en-IE" w:eastAsia="en-IE"/>
      </w:rPr>
      <mc:AlternateContent>
        <mc:Choice Requires="wpg">
          <w:drawing>
            <wp:anchor distT="0" distB="0" distL="114300" distR="114300" simplePos="0" relativeHeight="251659264" behindDoc="0" locked="1" layoutInCell="1" allowOverlap="1">
              <wp:simplePos x="0" y="0"/>
              <wp:positionH relativeFrom="column">
                <wp:posOffset>0</wp:posOffset>
              </wp:positionH>
              <wp:positionV relativeFrom="paragraph">
                <wp:posOffset>-146685</wp:posOffset>
              </wp:positionV>
              <wp:extent cx="5760085" cy="43180"/>
              <wp:effectExtent l="0" t="0" r="2540" b="0"/>
              <wp:wrapNone/>
              <wp:docPr id="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43180"/>
                        <a:chOff x="1418" y="8078"/>
                        <a:chExt cx="9071" cy="283"/>
                      </a:xfrm>
                    </wpg:grpSpPr>
                    <wps:wsp>
                      <wps:cNvPr id="7" name="Rectangle 10"/>
                      <wps:cNvSpPr>
                        <a:spLocks noChangeArrowheads="1"/>
                      </wps:cNvSpPr>
                      <wps:spPr bwMode="auto">
                        <a:xfrm>
                          <a:off x="1418" y="8078"/>
                          <a:ext cx="9071"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1"/>
                      <wps:cNvSpPr>
                        <a:spLocks noChangeArrowheads="1"/>
                      </wps:cNvSpPr>
                      <wps:spPr bwMode="auto">
                        <a:xfrm>
                          <a:off x="1418" y="8078"/>
                          <a:ext cx="4535" cy="283"/>
                        </a:xfrm>
                        <a:prstGeom prst="rect">
                          <a:avLst/>
                        </a:prstGeom>
                        <a:solidFill>
                          <a:srgbClr val="A626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2"/>
                      <wps:cNvSpPr>
                        <a:spLocks noChangeArrowheads="1"/>
                      </wps:cNvSpPr>
                      <wps:spPr bwMode="auto">
                        <a:xfrm>
                          <a:off x="7626" y="8078"/>
                          <a:ext cx="2863" cy="283"/>
                        </a:xfrm>
                        <a:prstGeom prst="rect">
                          <a:avLst/>
                        </a:prstGeom>
                        <a:solidFill>
                          <a:srgbClr val="009B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3"/>
                      <wps:cNvSpPr>
                        <a:spLocks noChangeArrowheads="1"/>
                      </wps:cNvSpPr>
                      <wps:spPr bwMode="auto">
                        <a:xfrm>
                          <a:off x="5918" y="8078"/>
                          <a:ext cx="2721" cy="283"/>
                        </a:xfrm>
                        <a:prstGeom prst="rect">
                          <a:avLst/>
                        </a:prstGeom>
                        <a:solidFill>
                          <a:srgbClr val="4214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09F0ED" id="Group 9" o:spid="_x0000_s1026" style="position:absolute;margin-left:0;margin-top:-11.55pt;width:453.55pt;height:3.4pt;z-index:251659264" coordorigin="1418,8078" coordsize="9071,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">
              <v:rect id="Rectangle 10" o:spid="_x0000_s1027" style="position:absolute;left:1418;top:8078;width:907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JnsQA&#10;AADaAAAADwAAAGRycy9kb3ducmV2LnhtbESPT2sCMRTE74LfITyhN03a6rbdbpRSEATtoWuh18fm&#10;7R+6edluoq7f3giCx2FmfsNkq8G24ki9bxxreJwpEMSFMw1XGn726+krCB+QDbaOScOZPKyW41GG&#10;qXEn/qZjHioRIexT1FCH0KVS+qImi37mOuLola63GKLsK2l6PEW4beWTUom02HBcqLGjz5qKv/xg&#10;NWAyN/9f5fNuvz0k+FYNar34VVo/TIaPdxCBhnAP39obo+EFrlfiDZ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CiZ7EAAAA2gAAAA8AAAAAAAAAAAAAAAAAmAIAAGRycy9k&#10;b3ducmV2LnhtbFBLBQYAAAAABAAEAPUAAACJAwAAAAA=&#10;" stroked="f"/>
              <v:rect id="Rectangle 11" o:spid="_x0000_s1028" style="position:absolute;left:1418;top:8078;width:4535;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oboMIA&#10;AADaAAAADwAAAGRycy9kb3ducmV2LnhtbERPS2vCQBC+F/oflhF6043SSo2uIi0tRe3BB4K3ITsm&#10;abOzaXZr4r/vHIQeP773bNG5Sl2oCaVnA8NBAoo487bk3MBh/9Z/BhUissXKMxm4UoDF/P5uhqn1&#10;LW/psou5khAOKRooYqxTrUNWkMMw8DWxcGffOIwCm1zbBlsJd5UeJclYOyxZGgqs6aWg7Hv366Rk&#10;cl2dXr+W759uvXFP7ejn8diujHnodcspqEhd/Bff3B/WgGyVK3ID9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2hugwgAAANoAAAAPAAAAAAAAAAAAAAAAAJgCAABkcnMvZG93&#10;bnJldi54bWxQSwUGAAAAAAQABAD1AAAAhwMAAAAA&#10;" fillcolor="#a626aa" stroked="f"/>
              <v:rect id="Rectangle 12" o:spid="_x0000_s1029" style="position:absolute;left:7626;top:8078;width:286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9OnMEA&#10;AADaAAAADwAAAGRycy9kb3ducmV2LnhtbESPQYvCMBSE78L+h/AW9qbpeli0GkUEVy8LWvX+aJ5N&#10;tXkpTaztv98IgsdhZr5h5svOVqKlxpeOFXyPEhDEudMlFwpOx81wAsIHZI2VY1LQk4fl4mMwx1S7&#10;Bx+ozUIhIoR9igpMCHUqpc8NWfQjVxNH7+IaiyHKppC6wUeE20qOk+RHWiw5LhisaW0ov2V3qyC/&#10;3veT8rx13J/HG/v3m5m67ZX6+uxWMxCBuvAOv9o7rWAKzyvxBs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2vTpzBAAAA2gAAAA8AAAAAAAAAAAAAAAAAmAIAAGRycy9kb3du&#10;cmV2LnhtbFBLBQYAAAAABAAEAPUAAACGAwAAAAA=&#10;" fillcolor="#009b3a" stroked="f"/>
              <v:rect id="Rectangle 13" o:spid="_x0000_s1030" style="position:absolute;left:5918;top:8078;width:272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b258QA&#10;AADbAAAADwAAAGRycy9kb3ducmV2LnhtbESPQWsCMRCF74X+hzAFbzVrhVJWo4hVKBQK1T14HDbj&#10;7uJmEpPUXf9951DobYb35r1vluvR9epGMXWeDcymBSji2tuOGwPVcf/8BiplZIu9ZzJwpwTr1ePD&#10;EkvrB/6m2yE3SkI4lWigzTmUWqe6JYdp6gOxaGcfHWZZY6NtxEHCXa9fiuJVO+xYGloMtG2pvhx+&#10;nIH94K5614Sv91Cd+vG6287j592YydO4WYDKNOZ/89/1hxV8oZdfZA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W9ufEAAAA2wAAAA8AAAAAAAAAAAAAAAAAmAIAAGRycy9k&#10;b3ducmV2LnhtbFBLBQYAAAAABAAEAPUAAACJAwAAAAA=&#10;" fillcolor="#42145f" stroked="f"/>
              <w10:anchorlock/>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168" w:rsidRPr="002C6168" w:rsidRDefault="002C6168" w:rsidP="002C6168">
    <w:pPr>
      <w:pStyle w:val="Footer"/>
      <w:jc w:val="right"/>
      <w:rPr>
        <w:sz w:val="18"/>
        <w:szCs w:val="18"/>
      </w:rPr>
    </w:pPr>
    <w:r>
      <w:rPr>
        <w:rStyle w:val="PageNumber"/>
      </w:rPr>
      <w:fldChar w:fldCharType="begin"/>
    </w:r>
    <w:r>
      <w:rPr>
        <w:rStyle w:val="PageNumber"/>
      </w:rPr>
      <w:instrText xml:space="preserve"> PAGE </w:instrText>
    </w:r>
    <w:r>
      <w:rPr>
        <w:rStyle w:val="PageNumber"/>
      </w:rPr>
      <w:fldChar w:fldCharType="separate"/>
    </w:r>
    <w:r w:rsidR="00923428">
      <w:rPr>
        <w:rStyle w:val="PageNumber"/>
        <w:noProof/>
      </w:rPr>
      <w:t>10</w:t>
    </w:r>
    <w:r>
      <w:rPr>
        <w:rStyle w:val="PageNumber"/>
      </w:rPr>
      <w:fldChar w:fldCharType="end"/>
    </w:r>
    <w:r w:rsidR="00885996" w:rsidRPr="002C6168">
      <w:rPr>
        <w:noProof/>
        <w:sz w:val="18"/>
        <w:szCs w:val="18"/>
        <w:lang w:val="en-IE" w:eastAsia="en-IE"/>
      </w:rPr>
      <mc:AlternateContent>
        <mc:Choice Requires="wpg">
          <w:drawing>
            <wp:anchor distT="0" distB="0" distL="114300" distR="114300" simplePos="0" relativeHeight="251656704" behindDoc="0" locked="1" layoutInCell="1" allowOverlap="1">
              <wp:simplePos x="0" y="0"/>
              <wp:positionH relativeFrom="column">
                <wp:posOffset>0</wp:posOffset>
              </wp:positionH>
              <wp:positionV relativeFrom="paragraph">
                <wp:posOffset>-146685</wp:posOffset>
              </wp:positionV>
              <wp:extent cx="5760085" cy="43180"/>
              <wp:effectExtent l="0" t="0" r="254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43180"/>
                        <a:chOff x="1418" y="8078"/>
                        <a:chExt cx="9071" cy="283"/>
                      </a:xfrm>
                    </wpg:grpSpPr>
                    <wps:wsp>
                      <wps:cNvPr id="2" name="Rectangle 2"/>
                      <wps:cNvSpPr>
                        <a:spLocks noChangeArrowheads="1"/>
                      </wps:cNvSpPr>
                      <wps:spPr bwMode="auto">
                        <a:xfrm>
                          <a:off x="1418" y="8078"/>
                          <a:ext cx="9071"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3"/>
                      <wps:cNvSpPr>
                        <a:spLocks noChangeArrowheads="1"/>
                      </wps:cNvSpPr>
                      <wps:spPr bwMode="auto">
                        <a:xfrm>
                          <a:off x="1418" y="8078"/>
                          <a:ext cx="4535" cy="283"/>
                        </a:xfrm>
                        <a:prstGeom prst="rect">
                          <a:avLst/>
                        </a:prstGeom>
                        <a:solidFill>
                          <a:srgbClr val="A626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7626" y="8078"/>
                          <a:ext cx="2863" cy="283"/>
                        </a:xfrm>
                        <a:prstGeom prst="rect">
                          <a:avLst/>
                        </a:prstGeom>
                        <a:solidFill>
                          <a:srgbClr val="009B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5"/>
                      <wps:cNvSpPr>
                        <a:spLocks noChangeArrowheads="1"/>
                      </wps:cNvSpPr>
                      <wps:spPr bwMode="auto">
                        <a:xfrm>
                          <a:off x="5918" y="8078"/>
                          <a:ext cx="2721" cy="283"/>
                        </a:xfrm>
                        <a:prstGeom prst="rect">
                          <a:avLst/>
                        </a:prstGeom>
                        <a:solidFill>
                          <a:srgbClr val="4214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8CF2D8" id="Group 1" o:spid="_x0000_s1026" style="position:absolute;margin-left:0;margin-top:-11.55pt;width:453.55pt;height:3.4pt;z-index:251656704" coordorigin="1418,8078" coordsize="9071,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">
              <v:rect id="Rectangle 2" o:spid="_x0000_s1027" style="position:absolute;left:1418;top:8078;width:907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qBsIA&#10;AADaAAAADwAAAGRycy9kb3ducmV2LnhtbESPT4vCMBTE7wt+h/AEb2viny1ajbIsCILuYVXw+mie&#10;bbF5qU3U+u2NIOxxmJnfMPNlaytxo8aXjjUM+goEceZMybmGw371OQHhA7LByjFpeJCH5aLzMcfU&#10;uDv/0W0XchEh7FPUUIRQp1L6rCCLvu9q4uidXGMxRNnk0jR4j3BbyaFSibRYclwosKafgrLz7mo1&#10;YDI2l9/TaLvfXBOc5q1afR2V1r1u+z0DEagN/+F3e200DOF1Jd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tSoGwgAAANoAAAAPAAAAAAAAAAAAAAAAAJgCAABkcnMvZG93&#10;bnJldi54bWxQSwUGAAAAAAQABAD1AAAAhwMAAAAA&#10;" stroked="f"/>
              <v:rect id="Rectangle 3" o:spid="_x0000_s1028" style="position:absolute;left:1418;top:8078;width:4535;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6J0cUA&#10;AADaAAAADwAAAGRycy9kb3ducmV2LnhtbESPzWrCQBSF94W+w3AFd2aitUVTRxGLUrRdVEVwd8nc&#10;JqmZOzEzNfHtnYLQ5eH8fJzJrDWluFDtCssK+lEMgji1uuBMwX637I1AOI+ssbRMCq7kYDZ9fJhg&#10;om3DX3TZ+kyEEXYJKsi9rxIpXZqTQRfZijh437Y26IOsM6lrbMK4KeUgjl+kwYIDIceKFjmlp+2v&#10;CZDxdX18+5mvPs3mwzw3g/Pw0KyV6nba+SsIT63/D9/b71rBE/xdCTdAT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fonRxQAAANoAAAAPAAAAAAAAAAAAAAAAAJgCAABkcnMv&#10;ZG93bnJldi54bWxQSwUGAAAAAAQABAD1AAAAigMAAAAA&#10;" fillcolor="#a626aa" stroked="f"/>
              <v:rect id="Rectangle 4" o:spid="_x0000_s1029" style="position:absolute;left:7626;top:8078;width:286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7hAsAA&#10;AADaAAAADwAAAGRycy9kb3ducmV2LnhtbESPQYvCMBSE78L+h/AW9qbpyiJSjSKCq5cFrXp/NM+m&#10;2ryUJtb2328EweMwM98w82VnK9FS40vHCr5HCQji3OmSCwWn42Y4BeEDssbKMSnoycNy8TGYY6rd&#10;gw/UZqEQEcI+RQUmhDqV0ueGLPqRq4mjd3GNxRBlU0jd4CPCbSXHSTKRFkuOCwZrWhvKb9ndKsiv&#10;9/20PG8d9+fxxv79ZqZue6W+PrvVDESgLrzDr/ZOK/iB55V4A+Ti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67hAsAAAADaAAAADwAAAAAAAAAAAAAAAACYAgAAZHJzL2Rvd25y&#10;ZXYueG1sUEsFBgAAAAAEAAQA9QAAAIUDAAAAAA==&#10;" fillcolor="#009b3a" stroked="f"/>
              <v:rect id="Rectangle 5" o:spid="_x0000_s1030" style="position:absolute;left:5918;top:8078;width:272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RfsMA&#10;AADaAAAADwAAAGRycy9kb3ducmV2LnhtbESPQWvCQBSE7wX/w/IK3uqmiqWkrqFEhYJQaPTQ4yP7&#10;moRm3667q4n/vlsQPA4z8w2zKkbTiwv50FlW8DzLQBDXVnfcKDgedk+vIEJE1thbJgVXClCsJw8r&#10;zLUd+IsuVWxEgnDIUUEbo8ulDHVLBsPMOuLk/VhvMCbpG6k9DgluejnPshdpsOO00KKjsqX6tzob&#10;BbvBnOS2cZ8bd/zux9O2XPj9Vanp4/j+BiLSGO/hW/tDK1jC/5V0A+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RfsMAAADaAAAADwAAAAAAAAAAAAAAAACYAgAAZHJzL2Rv&#10;d25yZXYueG1sUEsFBgAAAAAEAAQA9QAAAIgDAAAAAA==&#10;" fillcolor="#42145f" stroked="f"/>
              <w10:anchorlock/>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0F6" w:rsidRDefault="00A450F6">
      <w:r>
        <w:separator/>
      </w:r>
    </w:p>
  </w:footnote>
  <w:footnote w:type="continuationSeparator" w:id="0">
    <w:p w:rsidR="00A450F6" w:rsidRDefault="00A45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544"/>
      <w:gridCol w:w="4527"/>
    </w:tblGrid>
    <w:tr w:rsidR="00CE260B" w:rsidTr="0078086B">
      <w:tc>
        <w:tcPr>
          <w:tcW w:w="4643" w:type="dxa"/>
          <w:shd w:val="clear" w:color="auto" w:fill="auto"/>
        </w:tcPr>
        <w:p w:rsidR="00CE260B" w:rsidRPr="00E30A11" w:rsidRDefault="00CE260B" w:rsidP="00CE260B">
          <w:pPr>
            <w:pStyle w:val="Header"/>
            <w:rPr>
              <w:sz w:val="18"/>
            </w:rPr>
          </w:pPr>
          <w:r w:rsidRPr="00E30A11">
            <w:rPr>
              <w:sz w:val="18"/>
            </w:rPr>
            <w:t>Subject to Contract / Contract Denied</w:t>
          </w:r>
        </w:p>
      </w:tc>
      <w:tc>
        <w:tcPr>
          <w:tcW w:w="4643" w:type="dxa"/>
          <w:shd w:val="clear" w:color="auto" w:fill="auto"/>
        </w:tcPr>
        <w:p w:rsidR="00CE260B" w:rsidRPr="004B71B1" w:rsidRDefault="00CE260B" w:rsidP="00CE260B">
          <w:pPr>
            <w:pStyle w:val="Header"/>
            <w:jc w:val="right"/>
            <w:rPr>
              <w:szCs w:val="18"/>
              <w:lang w:val="en-IE"/>
            </w:rPr>
          </w:pPr>
        </w:p>
      </w:tc>
    </w:tr>
  </w:tbl>
  <w:p w:rsidR="00CE260B" w:rsidRPr="00E30A11" w:rsidRDefault="00E30A11" w:rsidP="00E30A11">
    <w:pPr>
      <w:pStyle w:val="Header"/>
      <w:tabs>
        <w:tab w:val="clear" w:pos="4153"/>
        <w:tab w:val="clear" w:pos="8306"/>
        <w:tab w:val="left" w:pos="1800"/>
      </w:tabs>
      <w:rPr>
        <w:rFonts w:ascii="Arial" w:hAnsi="Arial" w:cs="Arial"/>
        <w:sz w:val="18"/>
      </w:rPr>
    </w:pPr>
    <w:r w:rsidRPr="00E30A11">
      <w:rPr>
        <w:rFonts w:ascii="Arial" w:hAnsi="Arial" w:cs="Arial"/>
        <w:sz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43A22E0C"/>
    <w:lvl w:ilvl="0">
      <w:numFmt w:val="none"/>
      <w:lvlText w:val=""/>
      <w:lvlJc w:val="left"/>
      <w:rPr>
        <w:rFonts w:cs="Times New Roman"/>
      </w:rPr>
    </w:lvl>
    <w:lvl w:ilvl="1">
      <w:numFmt w:val="decimal"/>
      <w:lvlText w:val="%2"/>
      <w:legacy w:legacy="1" w:legacySpace="0" w:legacyIndent="0"/>
      <w:lvlJc w:val="left"/>
      <w:rPr>
        <w:rFonts w:ascii="Tms Rmn" w:hAnsi="Tms Rmn" w:cs="Times New Roman" w:hint="default"/>
      </w:rPr>
    </w:lvl>
    <w:lvl w:ilvl="2">
      <w:numFmt w:val="decimal"/>
      <w:lvlText w:val="%3"/>
      <w:legacy w:legacy="1" w:legacySpace="0" w:legacyIndent="0"/>
      <w:lvlJc w:val="left"/>
      <w:rPr>
        <w:rFonts w:ascii="Tms Rmn" w:hAnsi="Tms Rmn" w:cs="Times New Roman" w:hint="default"/>
      </w:rPr>
    </w:lvl>
    <w:lvl w:ilvl="3">
      <w:numFmt w:val="decimal"/>
      <w:lvlText w:val="%4"/>
      <w:legacy w:legacy="1" w:legacySpace="0" w:legacyIndent="0"/>
      <w:lvlJc w:val="left"/>
      <w:rPr>
        <w:rFonts w:ascii="Tms Rmn" w:hAnsi="Tms Rmn" w:cs="Times New Roman" w:hint="default"/>
      </w:rPr>
    </w:lvl>
    <w:lvl w:ilvl="4">
      <w:numFmt w:val="decimal"/>
      <w:lvlText w:val="%5"/>
      <w:legacy w:legacy="1" w:legacySpace="0" w:legacyIndent="0"/>
      <w:lvlJc w:val="left"/>
      <w:rPr>
        <w:rFonts w:ascii="Tms Rmn" w:hAnsi="Tms Rmn" w:cs="Times New Roman" w:hint="default"/>
      </w:rPr>
    </w:lvl>
    <w:lvl w:ilvl="5">
      <w:numFmt w:val="decimal"/>
      <w:lvlText w:val="%6"/>
      <w:legacy w:legacy="1" w:legacySpace="0" w:legacyIndent="0"/>
      <w:lvlJc w:val="left"/>
      <w:rPr>
        <w:rFonts w:ascii="Tms Rmn" w:hAnsi="Tms Rmn" w:cs="Times New Roman" w:hint="default"/>
      </w:rPr>
    </w:lvl>
    <w:lvl w:ilvl="6">
      <w:numFmt w:val="decimal"/>
      <w:lvlText w:val="%7"/>
      <w:legacy w:legacy="1" w:legacySpace="0" w:legacyIndent="0"/>
      <w:lvlJc w:val="left"/>
      <w:rPr>
        <w:rFonts w:ascii="Tms Rmn" w:hAnsi="Tms Rmn" w:cs="Times New Roman" w:hint="default"/>
      </w:rPr>
    </w:lvl>
    <w:lvl w:ilvl="7">
      <w:numFmt w:val="decimal"/>
      <w:lvlText w:val="%8"/>
      <w:legacy w:legacy="1" w:legacySpace="0" w:legacyIndent="0"/>
      <w:lvlJc w:val="left"/>
      <w:rPr>
        <w:rFonts w:ascii="Tms Rmn" w:hAnsi="Tms Rmn" w:cs="Times New Roman" w:hint="default"/>
      </w:rPr>
    </w:lvl>
    <w:lvl w:ilvl="8">
      <w:numFmt w:val="decimal"/>
      <w:lvlText w:val="%9"/>
      <w:legacy w:legacy="1" w:legacySpace="0" w:legacyIndent="0"/>
      <w:lvlJc w:val="left"/>
      <w:rPr>
        <w:rFonts w:ascii="Tms Rmn" w:hAnsi="Tms Rmn" w:cs="Times New Roman" w:hint="default"/>
      </w:rPr>
    </w:lvl>
  </w:abstractNum>
  <w:abstractNum w:abstractNumId="1" w15:restartNumberingAfterBreak="0">
    <w:nsid w:val="03FE4D83"/>
    <w:multiLevelType w:val="hybridMultilevel"/>
    <w:tmpl w:val="33DAA66A"/>
    <w:lvl w:ilvl="0" w:tplc="E4CACCF4">
      <w:start w:val="1"/>
      <w:numFmt w:val="lowerLetter"/>
      <w:lvlText w:val="(%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37231F5"/>
    <w:multiLevelType w:val="hybridMultilevel"/>
    <w:tmpl w:val="CD943DB2"/>
    <w:lvl w:ilvl="0" w:tplc="21FE7376">
      <w:start w:val="1"/>
      <w:numFmt w:val="lowerLetter"/>
      <w:lvlText w:val="(%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EB206D4"/>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53257B5F"/>
    <w:multiLevelType w:val="hybridMultilevel"/>
    <w:tmpl w:val="5F98D23A"/>
    <w:lvl w:ilvl="0" w:tplc="1A023BC0">
      <w:start w:val="1"/>
      <w:numFmt w:val="upperLetter"/>
      <w:lvlText w:val="%1."/>
      <w:lvlJc w:val="left"/>
      <w:pPr>
        <w:tabs>
          <w:tab w:val="num" w:pos="567"/>
        </w:tabs>
        <w:ind w:left="567" w:hanging="567"/>
      </w:pPr>
      <w:rPr>
        <w:rFonts w:cs="Times New Roman" w:hint="default"/>
      </w:rPr>
    </w:lvl>
    <w:lvl w:ilvl="1" w:tplc="8822F57C">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7EF342F"/>
    <w:multiLevelType w:val="hybridMultilevel"/>
    <w:tmpl w:val="730286BA"/>
    <w:lvl w:ilvl="0" w:tplc="63B80126">
      <w:start w:val="1"/>
      <w:numFmt w:val="bullet"/>
      <w:pStyle w:val="BulletList"/>
      <w:lvlText w:val="■"/>
      <w:lvlJc w:val="left"/>
      <w:pPr>
        <w:tabs>
          <w:tab w:val="num" w:pos="567"/>
        </w:tabs>
        <w:ind w:left="567" w:hanging="567"/>
      </w:pPr>
      <w:rPr>
        <w:rFonts w:ascii="Arial" w:hAnsi="Arial" w:hint="default"/>
        <w:color w:val="A626AA"/>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3A6E15"/>
    <w:multiLevelType w:val="singleLevel"/>
    <w:tmpl w:val="9EA4AB5C"/>
    <w:lvl w:ilvl="0">
      <w:start w:val="1"/>
      <w:numFmt w:val="decimal"/>
      <w:lvlText w:val="(%1)"/>
      <w:lvlJc w:val="left"/>
      <w:pPr>
        <w:tabs>
          <w:tab w:val="num" w:pos="567"/>
        </w:tabs>
        <w:ind w:left="567" w:hanging="567"/>
      </w:pPr>
      <w:rPr>
        <w:rFonts w:cs="Times New Roman" w:hint="default"/>
      </w:rPr>
    </w:lvl>
  </w:abstractNum>
  <w:abstractNum w:abstractNumId="7" w15:restartNumberingAfterBreak="0">
    <w:nsid w:val="700E1E46"/>
    <w:multiLevelType w:val="hybridMultilevel"/>
    <w:tmpl w:val="EEC81FA2"/>
    <w:lvl w:ilvl="0" w:tplc="50F05CD0">
      <w:start w:val="1"/>
      <w:numFmt w:val="decimal"/>
      <w:pStyle w:val="NumberedList"/>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752971E7"/>
    <w:multiLevelType w:val="hybridMultilevel"/>
    <w:tmpl w:val="164A78B8"/>
    <w:lvl w:ilvl="0" w:tplc="BFEC57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764E00"/>
    <w:multiLevelType w:val="hybridMultilevel"/>
    <w:tmpl w:val="58F42544"/>
    <w:lvl w:ilvl="0" w:tplc="21FE7376">
      <w:start w:val="1"/>
      <w:numFmt w:val="lowerLetter"/>
      <w:lvlText w:val="(%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9311D73"/>
    <w:multiLevelType w:val="multilevel"/>
    <w:tmpl w:val="B7DE63D2"/>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i w:val="0"/>
      </w:rPr>
    </w:lvl>
    <w:lvl w:ilvl="2">
      <w:start w:val="1"/>
      <w:numFmt w:val="lowerLetter"/>
      <w:lvlText w:val="(%3)"/>
      <w:lvlJc w:val="left"/>
      <w:pPr>
        <w:tabs>
          <w:tab w:val="num" w:pos="1134"/>
        </w:tabs>
        <w:ind w:left="1134" w:hanging="567"/>
      </w:pPr>
      <w:rPr>
        <w:rFonts w:cs="Times New Roman" w:hint="default"/>
      </w:rPr>
    </w:lvl>
    <w:lvl w:ilvl="3">
      <w:start w:val="1"/>
      <w:numFmt w:val="lowerRoman"/>
      <w:lvlText w:val="(%4)"/>
      <w:lvlJc w:val="left"/>
      <w:pPr>
        <w:tabs>
          <w:tab w:val="num" w:pos="1854"/>
        </w:tabs>
        <w:ind w:left="1701" w:hanging="567"/>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7AF028E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7"/>
  </w:num>
  <w:num w:numId="2">
    <w:abstractNumId w:val="5"/>
  </w:num>
  <w:num w:numId="3">
    <w:abstractNumId w:val="11"/>
  </w:num>
  <w:num w:numId="4">
    <w:abstractNumId w:val="3"/>
  </w:num>
  <w:num w:numId="5">
    <w:abstractNumId w:val="0"/>
  </w:num>
  <w:num w:numId="6">
    <w:abstractNumId w:val="6"/>
  </w:num>
  <w:num w:numId="7">
    <w:abstractNumId w:val="2"/>
  </w:num>
  <w:num w:numId="8">
    <w:abstractNumId w:val="1"/>
  </w:num>
  <w:num w:numId="9">
    <w:abstractNumId w:val="10"/>
  </w:num>
  <w:num w:numId="10">
    <w:abstractNumId w:val="4"/>
  </w:num>
  <w:num w:numId="11">
    <w:abstractNumId w:val="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o:colormru v:ext="edit" colors="#a626aa,#42145f,#009b3a,#742b8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60B"/>
    <w:rsid w:val="00165C23"/>
    <w:rsid w:val="00250DED"/>
    <w:rsid w:val="00253CB5"/>
    <w:rsid w:val="002C6168"/>
    <w:rsid w:val="003143C0"/>
    <w:rsid w:val="003B1563"/>
    <w:rsid w:val="003D6B2F"/>
    <w:rsid w:val="00470097"/>
    <w:rsid w:val="004B71B1"/>
    <w:rsid w:val="004F4EF1"/>
    <w:rsid w:val="005A4CB6"/>
    <w:rsid w:val="00621D44"/>
    <w:rsid w:val="00666086"/>
    <w:rsid w:val="006C4B04"/>
    <w:rsid w:val="006D0313"/>
    <w:rsid w:val="00810D3E"/>
    <w:rsid w:val="00816FD5"/>
    <w:rsid w:val="00823378"/>
    <w:rsid w:val="00885996"/>
    <w:rsid w:val="00887865"/>
    <w:rsid w:val="008C5555"/>
    <w:rsid w:val="008F3882"/>
    <w:rsid w:val="008F6A81"/>
    <w:rsid w:val="00923428"/>
    <w:rsid w:val="00976270"/>
    <w:rsid w:val="00990568"/>
    <w:rsid w:val="00997D2E"/>
    <w:rsid w:val="00A4206C"/>
    <w:rsid w:val="00A450F6"/>
    <w:rsid w:val="00C04820"/>
    <w:rsid w:val="00C37B37"/>
    <w:rsid w:val="00C5156E"/>
    <w:rsid w:val="00C87F6F"/>
    <w:rsid w:val="00CB3AC2"/>
    <w:rsid w:val="00CB3C4F"/>
    <w:rsid w:val="00CD785E"/>
    <w:rsid w:val="00CE260B"/>
    <w:rsid w:val="00CE521F"/>
    <w:rsid w:val="00E30A11"/>
    <w:rsid w:val="00EB6E6F"/>
    <w:rsid w:val="00FE3E7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a626aa,#42145f,#009b3a,#742b8b"/>
    </o:shapedefaults>
    <o:shapelayout v:ext="edit">
      <o:idmap v:ext="edit" data="1"/>
    </o:shapelayout>
  </w:shapeDefaults>
  <w:decimalSymbol w:val="."/>
  <w:listSeparator w:val=","/>
  <w15:chartTrackingRefBased/>
  <w15:docId w15:val="{5048B8E4-27B6-4186-B05C-DB389395B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uiPriority="99"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footnote text" w:uiPriority="99"/>
    <w:lsdException w:name="annotation text" w:uiPriority="99"/>
    <w:lsdException w:name="footer" w:uiPriority="99"/>
    <w:lsdException w:name="caption" w:semiHidden="1" w:uiPriority="35" w:unhideWhenUsed="1" w:qFormat="1"/>
    <w:lsdException w:name="footnote reference" w:uiPriority="99"/>
    <w:lsdException w:name="page number" w:uiPriority="99"/>
    <w:lsdException w:name="endnote reference" w:uiPriority="99"/>
    <w:lsdException w:name="endnote text"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60B"/>
    <w:rPr>
      <w:sz w:val="24"/>
      <w:szCs w:val="24"/>
      <w:lang w:val="en-GB" w:eastAsia="en-US"/>
    </w:rPr>
  </w:style>
  <w:style w:type="paragraph" w:styleId="Heading1">
    <w:name w:val="heading 1"/>
    <w:basedOn w:val="Normal"/>
    <w:next w:val="Normal"/>
    <w:link w:val="Heading1Char"/>
    <w:qFormat/>
    <w:rsid w:val="00810D3E"/>
    <w:pPr>
      <w:keepNext/>
      <w:spacing w:before="240" w:after="60"/>
      <w:outlineLvl w:val="0"/>
    </w:pPr>
    <w:rPr>
      <w:rFonts w:cs="Arial"/>
      <w:b/>
      <w:bCs/>
      <w:color w:val="A626AA"/>
      <w:kern w:val="32"/>
      <w:sz w:val="88"/>
      <w:szCs w:val="32"/>
    </w:rPr>
  </w:style>
  <w:style w:type="paragraph" w:styleId="Heading2">
    <w:name w:val="heading 2"/>
    <w:basedOn w:val="Normal"/>
    <w:next w:val="Normal"/>
    <w:link w:val="Heading2Char"/>
    <w:uiPriority w:val="99"/>
    <w:qFormat/>
    <w:rsid w:val="00C04820"/>
    <w:pPr>
      <w:keepNext/>
      <w:spacing w:before="240" w:after="60"/>
      <w:outlineLvl w:val="1"/>
    </w:pPr>
    <w:rPr>
      <w:rFonts w:cs="Arial"/>
      <w:b/>
      <w:bCs/>
      <w:iCs/>
      <w:color w:val="A626AA"/>
      <w:sz w:val="28"/>
      <w:szCs w:val="28"/>
    </w:rPr>
  </w:style>
  <w:style w:type="paragraph" w:styleId="Heading3">
    <w:name w:val="heading 3"/>
    <w:basedOn w:val="Normal"/>
    <w:next w:val="Normal"/>
    <w:link w:val="Heading3Char"/>
    <w:uiPriority w:val="99"/>
    <w:qFormat/>
    <w:rsid w:val="00810D3E"/>
    <w:pPr>
      <w:keepNext/>
      <w:spacing w:before="240" w:after="60"/>
      <w:outlineLvl w:val="2"/>
    </w:pPr>
    <w:rPr>
      <w:rFonts w:cs="Arial"/>
      <w:b/>
      <w:bCs/>
      <w:color w:val="A626AA"/>
      <w:szCs w:val="26"/>
    </w:rPr>
  </w:style>
  <w:style w:type="paragraph" w:styleId="Heading4">
    <w:name w:val="heading 4"/>
    <w:basedOn w:val="Normal"/>
    <w:next w:val="Normal"/>
    <w:link w:val="Heading4Char"/>
    <w:uiPriority w:val="99"/>
    <w:qFormat/>
    <w:rsid w:val="00CE260B"/>
    <w:pPr>
      <w:keepNext/>
      <w:widowControl w:val="0"/>
      <w:overflowPunct w:val="0"/>
      <w:autoSpaceDE w:val="0"/>
      <w:autoSpaceDN w:val="0"/>
      <w:adjustRightInd w:val="0"/>
      <w:spacing w:before="240" w:after="60"/>
      <w:textAlignment w:val="baseline"/>
      <w:outlineLvl w:val="3"/>
    </w:pPr>
    <w:rPr>
      <w:rFonts w:ascii="Arial" w:hAnsi="Arial"/>
      <w:b/>
      <w:szCs w:val="20"/>
      <w:lang w:val="en-US"/>
    </w:rPr>
  </w:style>
  <w:style w:type="paragraph" w:styleId="Heading5">
    <w:name w:val="heading 5"/>
    <w:basedOn w:val="Normal"/>
    <w:next w:val="Normal"/>
    <w:link w:val="Heading5Char"/>
    <w:uiPriority w:val="99"/>
    <w:qFormat/>
    <w:rsid w:val="00CE260B"/>
    <w:pPr>
      <w:widowControl w:val="0"/>
      <w:overflowPunct w:val="0"/>
      <w:autoSpaceDE w:val="0"/>
      <w:autoSpaceDN w:val="0"/>
      <w:adjustRightInd w:val="0"/>
      <w:spacing w:before="240" w:after="60"/>
      <w:textAlignment w:val="baseline"/>
      <w:outlineLvl w:val="4"/>
    </w:pPr>
    <w:rPr>
      <w:rFonts w:ascii="Arial" w:hAnsi="Arial"/>
      <w:sz w:val="22"/>
      <w:szCs w:val="20"/>
      <w:lang w:val="en-US"/>
    </w:rPr>
  </w:style>
  <w:style w:type="paragraph" w:styleId="Heading6">
    <w:name w:val="heading 6"/>
    <w:basedOn w:val="Normal"/>
    <w:next w:val="Normal"/>
    <w:link w:val="Heading6Char"/>
    <w:uiPriority w:val="99"/>
    <w:qFormat/>
    <w:rsid w:val="00CE260B"/>
    <w:pPr>
      <w:widowControl w:val="0"/>
      <w:overflowPunct w:val="0"/>
      <w:autoSpaceDE w:val="0"/>
      <w:autoSpaceDN w:val="0"/>
      <w:adjustRightInd w:val="0"/>
      <w:spacing w:before="240" w:after="60"/>
      <w:textAlignment w:val="baseline"/>
      <w:outlineLvl w:val="5"/>
    </w:pPr>
    <w:rPr>
      <w:i/>
      <w:sz w:val="22"/>
      <w:szCs w:val="20"/>
      <w:lang w:val="en-US"/>
    </w:rPr>
  </w:style>
  <w:style w:type="paragraph" w:styleId="Heading7">
    <w:name w:val="heading 7"/>
    <w:basedOn w:val="Normal"/>
    <w:next w:val="Normal"/>
    <w:link w:val="Heading7Char"/>
    <w:uiPriority w:val="99"/>
    <w:qFormat/>
    <w:rsid w:val="00CE260B"/>
    <w:pPr>
      <w:widowControl w:val="0"/>
      <w:overflowPunct w:val="0"/>
      <w:autoSpaceDE w:val="0"/>
      <w:autoSpaceDN w:val="0"/>
      <w:adjustRightInd w:val="0"/>
      <w:spacing w:before="240" w:after="60"/>
      <w:textAlignment w:val="baseline"/>
      <w:outlineLvl w:val="6"/>
    </w:pPr>
    <w:rPr>
      <w:rFonts w:ascii="Arial" w:hAnsi="Arial"/>
      <w:sz w:val="20"/>
      <w:szCs w:val="20"/>
      <w:lang w:val="en-US"/>
    </w:rPr>
  </w:style>
  <w:style w:type="paragraph" w:styleId="Heading8">
    <w:name w:val="heading 8"/>
    <w:basedOn w:val="Normal"/>
    <w:next w:val="Normal"/>
    <w:link w:val="Heading8Char"/>
    <w:uiPriority w:val="99"/>
    <w:qFormat/>
    <w:rsid w:val="00CE260B"/>
    <w:pPr>
      <w:widowControl w:val="0"/>
      <w:overflowPunct w:val="0"/>
      <w:autoSpaceDE w:val="0"/>
      <w:autoSpaceDN w:val="0"/>
      <w:adjustRightInd w:val="0"/>
      <w:spacing w:before="240" w:after="60"/>
      <w:textAlignment w:val="baseline"/>
      <w:outlineLvl w:val="7"/>
    </w:pPr>
    <w:rPr>
      <w:rFonts w:ascii="Arial" w:hAnsi="Arial"/>
      <w:i/>
      <w:sz w:val="20"/>
      <w:szCs w:val="20"/>
      <w:lang w:val="en-US"/>
    </w:rPr>
  </w:style>
  <w:style w:type="paragraph" w:styleId="Heading9">
    <w:name w:val="heading 9"/>
    <w:basedOn w:val="Normal"/>
    <w:next w:val="Normal"/>
    <w:link w:val="Heading9Char"/>
    <w:uiPriority w:val="99"/>
    <w:qFormat/>
    <w:rsid w:val="00CE260B"/>
    <w:pPr>
      <w:widowControl w:val="0"/>
      <w:overflowPunct w:val="0"/>
      <w:autoSpaceDE w:val="0"/>
      <w:autoSpaceDN w:val="0"/>
      <w:adjustRightInd w:val="0"/>
      <w:spacing w:before="240" w:after="60"/>
      <w:textAlignment w:val="baseline"/>
      <w:outlineLvl w:val="8"/>
    </w:pPr>
    <w:rPr>
      <w:rFonts w:ascii="Arial" w:hAnsi="Arial"/>
      <w:b/>
      <w:i/>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D6B2F"/>
    <w:pPr>
      <w:tabs>
        <w:tab w:val="center" w:pos="4153"/>
        <w:tab w:val="right" w:pos="8306"/>
      </w:tabs>
    </w:pPr>
  </w:style>
  <w:style w:type="paragraph" w:styleId="Footer">
    <w:name w:val="footer"/>
    <w:basedOn w:val="Normal"/>
    <w:link w:val="FooterChar"/>
    <w:uiPriority w:val="99"/>
    <w:rsid w:val="003D6B2F"/>
    <w:pPr>
      <w:tabs>
        <w:tab w:val="center" w:pos="4153"/>
        <w:tab w:val="right" w:pos="8306"/>
      </w:tabs>
    </w:pPr>
  </w:style>
  <w:style w:type="table" w:styleId="TableGrid">
    <w:name w:val="Table Grid"/>
    <w:basedOn w:val="TableNormal"/>
    <w:rsid w:val="00810D3E"/>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810D3E"/>
    <w:rPr>
      <w:rFonts w:ascii="Arial" w:hAnsi="Arial"/>
      <w:color w:val="auto"/>
      <w:sz w:val="18"/>
    </w:rPr>
  </w:style>
  <w:style w:type="paragraph" w:customStyle="1" w:styleId="NumberedList">
    <w:name w:val="Numbered List"/>
    <w:basedOn w:val="Normal"/>
    <w:rsid w:val="00823378"/>
    <w:pPr>
      <w:numPr>
        <w:numId w:val="1"/>
      </w:numPr>
    </w:pPr>
  </w:style>
  <w:style w:type="paragraph" w:customStyle="1" w:styleId="BulletList">
    <w:name w:val="Bullet List"/>
    <w:basedOn w:val="Normal"/>
    <w:rsid w:val="00823378"/>
    <w:pPr>
      <w:numPr>
        <w:numId w:val="2"/>
      </w:numPr>
    </w:pPr>
  </w:style>
  <w:style w:type="character" w:customStyle="1" w:styleId="Heading4Char">
    <w:name w:val="Heading 4 Char"/>
    <w:basedOn w:val="DefaultParagraphFont"/>
    <w:link w:val="Heading4"/>
    <w:uiPriority w:val="99"/>
    <w:rsid w:val="00CE260B"/>
    <w:rPr>
      <w:rFonts w:ascii="Arial" w:hAnsi="Arial"/>
      <w:b/>
      <w:sz w:val="24"/>
      <w:lang w:val="en-US" w:eastAsia="en-US"/>
    </w:rPr>
  </w:style>
  <w:style w:type="character" w:customStyle="1" w:styleId="Heading5Char">
    <w:name w:val="Heading 5 Char"/>
    <w:basedOn w:val="DefaultParagraphFont"/>
    <w:link w:val="Heading5"/>
    <w:uiPriority w:val="99"/>
    <w:rsid w:val="00CE260B"/>
    <w:rPr>
      <w:rFonts w:ascii="Arial" w:hAnsi="Arial"/>
      <w:sz w:val="22"/>
      <w:lang w:val="en-US" w:eastAsia="en-US"/>
    </w:rPr>
  </w:style>
  <w:style w:type="character" w:customStyle="1" w:styleId="Heading6Char">
    <w:name w:val="Heading 6 Char"/>
    <w:basedOn w:val="DefaultParagraphFont"/>
    <w:link w:val="Heading6"/>
    <w:uiPriority w:val="99"/>
    <w:rsid w:val="00CE260B"/>
    <w:rPr>
      <w:i/>
      <w:sz w:val="22"/>
      <w:lang w:val="en-US" w:eastAsia="en-US"/>
    </w:rPr>
  </w:style>
  <w:style w:type="character" w:customStyle="1" w:styleId="Heading7Char">
    <w:name w:val="Heading 7 Char"/>
    <w:basedOn w:val="DefaultParagraphFont"/>
    <w:link w:val="Heading7"/>
    <w:uiPriority w:val="99"/>
    <w:rsid w:val="00CE260B"/>
    <w:rPr>
      <w:rFonts w:ascii="Arial" w:hAnsi="Arial"/>
      <w:lang w:val="en-US" w:eastAsia="en-US"/>
    </w:rPr>
  </w:style>
  <w:style w:type="character" w:customStyle="1" w:styleId="Heading8Char">
    <w:name w:val="Heading 8 Char"/>
    <w:basedOn w:val="DefaultParagraphFont"/>
    <w:link w:val="Heading8"/>
    <w:uiPriority w:val="99"/>
    <w:rsid w:val="00CE260B"/>
    <w:rPr>
      <w:rFonts w:ascii="Arial" w:hAnsi="Arial"/>
      <w:i/>
      <w:lang w:val="en-US" w:eastAsia="en-US"/>
    </w:rPr>
  </w:style>
  <w:style w:type="character" w:customStyle="1" w:styleId="Heading9Char">
    <w:name w:val="Heading 9 Char"/>
    <w:basedOn w:val="DefaultParagraphFont"/>
    <w:link w:val="Heading9"/>
    <w:uiPriority w:val="99"/>
    <w:rsid w:val="00CE260B"/>
    <w:rPr>
      <w:rFonts w:ascii="Arial" w:hAnsi="Arial"/>
      <w:b/>
      <w:i/>
      <w:sz w:val="18"/>
      <w:lang w:val="en-US" w:eastAsia="en-US"/>
    </w:rPr>
  </w:style>
  <w:style w:type="character" w:customStyle="1" w:styleId="Heading1Char">
    <w:name w:val="Heading 1 Char"/>
    <w:link w:val="Heading1"/>
    <w:rsid w:val="00CE260B"/>
    <w:rPr>
      <w:rFonts w:ascii="Arial" w:hAnsi="Arial" w:cs="Arial"/>
      <w:b/>
      <w:bCs/>
      <w:color w:val="A626AA"/>
      <w:kern w:val="32"/>
      <w:sz w:val="88"/>
      <w:szCs w:val="32"/>
      <w:lang w:val="en-GB" w:eastAsia="en-GB"/>
    </w:rPr>
  </w:style>
  <w:style w:type="character" w:customStyle="1" w:styleId="Heading2Char">
    <w:name w:val="Heading 2 Char"/>
    <w:link w:val="Heading2"/>
    <w:uiPriority w:val="99"/>
    <w:rsid w:val="00CE260B"/>
    <w:rPr>
      <w:rFonts w:ascii="Arial" w:hAnsi="Arial" w:cs="Arial"/>
      <w:b/>
      <w:bCs/>
      <w:iCs/>
      <w:color w:val="A626AA"/>
      <w:sz w:val="28"/>
      <w:szCs w:val="28"/>
      <w:lang w:val="en-GB" w:eastAsia="en-GB"/>
    </w:rPr>
  </w:style>
  <w:style w:type="character" w:customStyle="1" w:styleId="Heading3Char">
    <w:name w:val="Heading 3 Char"/>
    <w:link w:val="Heading3"/>
    <w:uiPriority w:val="99"/>
    <w:rsid w:val="00CE260B"/>
    <w:rPr>
      <w:rFonts w:ascii="Arial" w:hAnsi="Arial" w:cs="Arial"/>
      <w:b/>
      <w:bCs/>
      <w:color w:val="A626AA"/>
      <w:szCs w:val="26"/>
      <w:lang w:val="en-GB" w:eastAsia="en-GB"/>
    </w:rPr>
  </w:style>
  <w:style w:type="character" w:styleId="FootnoteReference">
    <w:name w:val="footnote reference"/>
    <w:uiPriority w:val="99"/>
    <w:rsid w:val="00CE260B"/>
    <w:rPr>
      <w:rFonts w:cs="Times New Roman"/>
      <w:vertAlign w:val="superscript"/>
    </w:rPr>
  </w:style>
  <w:style w:type="paragraph" w:styleId="EndnoteText">
    <w:name w:val="endnote text"/>
    <w:basedOn w:val="Normal"/>
    <w:link w:val="EndnoteTextChar"/>
    <w:uiPriority w:val="99"/>
    <w:rsid w:val="00CE260B"/>
    <w:pPr>
      <w:widowControl w:val="0"/>
      <w:overflowPunct w:val="0"/>
      <w:autoSpaceDE w:val="0"/>
      <w:autoSpaceDN w:val="0"/>
      <w:adjustRightInd w:val="0"/>
      <w:textAlignment w:val="baseline"/>
    </w:pPr>
    <w:rPr>
      <w:rFonts w:ascii="CG Times" w:hAnsi="CG Times"/>
      <w:szCs w:val="20"/>
      <w:lang w:val="en-US"/>
    </w:rPr>
  </w:style>
  <w:style w:type="character" w:customStyle="1" w:styleId="EndnoteTextChar">
    <w:name w:val="Endnote Text Char"/>
    <w:basedOn w:val="DefaultParagraphFont"/>
    <w:link w:val="EndnoteText"/>
    <w:uiPriority w:val="99"/>
    <w:rsid w:val="00CE260B"/>
    <w:rPr>
      <w:rFonts w:ascii="CG Times" w:hAnsi="CG Times"/>
      <w:sz w:val="24"/>
      <w:lang w:val="en-US" w:eastAsia="en-US"/>
    </w:rPr>
  </w:style>
  <w:style w:type="paragraph" w:styleId="FootnoteText">
    <w:name w:val="footnote text"/>
    <w:basedOn w:val="Normal"/>
    <w:link w:val="FootnoteTextChar"/>
    <w:uiPriority w:val="99"/>
    <w:rsid w:val="00CE260B"/>
    <w:pPr>
      <w:widowControl w:val="0"/>
      <w:overflowPunct w:val="0"/>
      <w:autoSpaceDE w:val="0"/>
      <w:autoSpaceDN w:val="0"/>
      <w:adjustRightInd w:val="0"/>
      <w:textAlignment w:val="baseline"/>
    </w:pPr>
    <w:rPr>
      <w:rFonts w:ascii="CG Times" w:hAnsi="CG Times"/>
      <w:szCs w:val="20"/>
      <w:lang w:val="en-US"/>
    </w:rPr>
  </w:style>
  <w:style w:type="character" w:customStyle="1" w:styleId="FootnoteTextChar">
    <w:name w:val="Footnote Text Char"/>
    <w:basedOn w:val="DefaultParagraphFont"/>
    <w:link w:val="FootnoteText"/>
    <w:uiPriority w:val="99"/>
    <w:rsid w:val="00CE260B"/>
    <w:rPr>
      <w:rFonts w:ascii="CG Times" w:hAnsi="CG Times"/>
      <w:sz w:val="24"/>
      <w:lang w:val="en-US" w:eastAsia="en-US"/>
    </w:rPr>
  </w:style>
  <w:style w:type="character" w:customStyle="1" w:styleId="HeaderChar">
    <w:name w:val="Header Char"/>
    <w:link w:val="Header"/>
    <w:rsid w:val="00CE260B"/>
    <w:rPr>
      <w:rFonts w:ascii="Arial" w:hAnsi="Arial"/>
      <w:szCs w:val="24"/>
      <w:lang w:val="en-GB" w:eastAsia="en-GB"/>
    </w:rPr>
  </w:style>
  <w:style w:type="character" w:customStyle="1" w:styleId="FooterChar">
    <w:name w:val="Footer Char"/>
    <w:link w:val="Footer"/>
    <w:uiPriority w:val="99"/>
    <w:rsid w:val="00CE260B"/>
    <w:rPr>
      <w:rFonts w:ascii="Arial" w:hAnsi="Arial"/>
      <w:szCs w:val="24"/>
      <w:lang w:val="en-GB" w:eastAsia="en-GB"/>
    </w:rPr>
  </w:style>
  <w:style w:type="paragraph" w:customStyle="1" w:styleId="NormalIndented">
    <w:name w:val="Normal Indented"/>
    <w:basedOn w:val="Normal"/>
    <w:uiPriority w:val="99"/>
    <w:qFormat/>
    <w:rsid w:val="00CE260B"/>
    <w:pPr>
      <w:widowControl w:val="0"/>
      <w:spacing w:before="240" w:after="60"/>
      <w:ind w:left="720"/>
    </w:pPr>
    <w:rPr>
      <w:szCs w:val="20"/>
    </w:rPr>
  </w:style>
  <w:style w:type="character" w:styleId="CommentReference">
    <w:name w:val="annotation reference"/>
    <w:rsid w:val="00CE260B"/>
    <w:rPr>
      <w:rFonts w:cs="Times New Roman"/>
      <w:sz w:val="16"/>
      <w:szCs w:val="16"/>
    </w:rPr>
  </w:style>
  <w:style w:type="paragraph" w:styleId="CommentText">
    <w:name w:val="annotation text"/>
    <w:basedOn w:val="Normal"/>
    <w:link w:val="CommentTextChar"/>
    <w:uiPriority w:val="99"/>
    <w:rsid w:val="00CE260B"/>
    <w:pPr>
      <w:widowControl w:val="0"/>
    </w:pPr>
    <w:rPr>
      <w:sz w:val="20"/>
      <w:szCs w:val="20"/>
    </w:rPr>
  </w:style>
  <w:style w:type="character" w:customStyle="1" w:styleId="CommentTextChar">
    <w:name w:val="Comment Text Char"/>
    <w:basedOn w:val="DefaultParagraphFont"/>
    <w:link w:val="CommentText"/>
    <w:uiPriority w:val="99"/>
    <w:rsid w:val="00CE260B"/>
    <w:rPr>
      <w:lang w:val="en-GB" w:eastAsia="en-US"/>
    </w:rPr>
  </w:style>
  <w:style w:type="paragraph" w:customStyle="1" w:styleId="Text">
    <w:name w:val="Text"/>
    <w:uiPriority w:val="99"/>
    <w:qFormat/>
    <w:rsid w:val="00CE260B"/>
    <w:pPr>
      <w:spacing w:after="240"/>
    </w:pPr>
    <w:rPr>
      <w:sz w:val="24"/>
      <w:szCs w:val="24"/>
      <w:lang w:val="en-GB" w:eastAsia="en-US"/>
    </w:rPr>
  </w:style>
  <w:style w:type="paragraph" w:customStyle="1" w:styleId="AgtTitle">
    <w:name w:val="AgtTitle"/>
    <w:next w:val="Text"/>
    <w:uiPriority w:val="99"/>
    <w:qFormat/>
    <w:rsid w:val="00CE260B"/>
    <w:pPr>
      <w:widowControl w:val="0"/>
      <w:spacing w:after="240"/>
      <w:jc w:val="center"/>
    </w:pPr>
    <w:rPr>
      <w:b/>
      <w:bCs/>
      <w:caps/>
      <w:sz w:val="24"/>
      <w:szCs w:val="24"/>
      <w:lang w:val="en-GB" w:eastAsia="en-US"/>
    </w:rPr>
  </w:style>
  <w:style w:type="paragraph" w:customStyle="1" w:styleId="HeaderFootertext">
    <w:name w:val="Header_Footer_text"/>
    <w:basedOn w:val="Text"/>
    <w:uiPriority w:val="99"/>
    <w:qFormat/>
    <w:rsid w:val="00CE260B"/>
    <w:rPr>
      <w:sz w:val="20"/>
      <w:szCs w:val="20"/>
    </w:rPr>
  </w:style>
  <w:style w:type="paragraph" w:customStyle="1" w:styleId="Textsinglespace">
    <w:name w:val="Text_single_space"/>
    <w:basedOn w:val="Text"/>
    <w:uiPriority w:val="99"/>
    <w:qFormat/>
    <w:rsid w:val="00CE260B"/>
    <w:pPr>
      <w:spacing w:after="0"/>
    </w:pPr>
  </w:style>
  <w:style w:type="character" w:styleId="Hyperlink">
    <w:name w:val="Hyperlink"/>
    <w:uiPriority w:val="99"/>
    <w:unhideWhenUsed/>
    <w:rsid w:val="00CE260B"/>
    <w:rPr>
      <w:color w:val="0000FF"/>
      <w:u w:val="single"/>
    </w:rPr>
  </w:style>
  <w:style w:type="paragraph" w:styleId="BalloonText">
    <w:name w:val="Balloon Text"/>
    <w:basedOn w:val="Normal"/>
    <w:link w:val="BalloonTextChar"/>
    <w:uiPriority w:val="99"/>
    <w:unhideWhenUsed/>
    <w:rsid w:val="00CE260B"/>
    <w:rPr>
      <w:rFonts w:ascii="Tahoma" w:hAnsi="Tahoma" w:cs="Tahoma"/>
      <w:sz w:val="16"/>
      <w:szCs w:val="16"/>
    </w:rPr>
  </w:style>
  <w:style w:type="character" w:customStyle="1" w:styleId="BalloonTextChar">
    <w:name w:val="Balloon Text Char"/>
    <w:basedOn w:val="DefaultParagraphFont"/>
    <w:link w:val="BalloonText"/>
    <w:uiPriority w:val="99"/>
    <w:rsid w:val="00CE260B"/>
    <w:rPr>
      <w:rFonts w:ascii="Tahoma" w:hAnsi="Tahoma" w:cs="Tahoma"/>
      <w:sz w:val="16"/>
      <w:szCs w:val="16"/>
      <w:lang w:val="en-GB" w:eastAsia="en-US"/>
    </w:rPr>
  </w:style>
  <w:style w:type="paragraph" w:styleId="CommentSubject">
    <w:name w:val="annotation subject"/>
    <w:basedOn w:val="CommentText"/>
    <w:next w:val="CommentText"/>
    <w:link w:val="CommentSubjectChar"/>
    <w:uiPriority w:val="99"/>
    <w:unhideWhenUsed/>
    <w:rsid w:val="00CE260B"/>
    <w:pPr>
      <w:widowControl/>
    </w:pPr>
    <w:rPr>
      <w:b/>
      <w:bCs/>
    </w:rPr>
  </w:style>
  <w:style w:type="character" w:customStyle="1" w:styleId="CommentSubjectChar">
    <w:name w:val="Comment Subject Char"/>
    <w:basedOn w:val="CommentTextChar"/>
    <w:link w:val="CommentSubject"/>
    <w:uiPriority w:val="99"/>
    <w:rsid w:val="00CE260B"/>
    <w:rPr>
      <w:b/>
      <w:bCs/>
      <w:lang w:val="en-GB" w:eastAsia="en-US"/>
    </w:rPr>
  </w:style>
  <w:style w:type="paragraph" w:styleId="ListParagraph">
    <w:name w:val="List Paragraph"/>
    <w:basedOn w:val="Normal"/>
    <w:uiPriority w:val="34"/>
    <w:qFormat/>
    <w:rsid w:val="00CE260B"/>
    <w:pPr>
      <w:ind w:left="720"/>
      <w:contextualSpacing/>
    </w:pPr>
  </w:style>
  <w:style w:type="paragraph" w:styleId="Revision">
    <w:name w:val="Revision"/>
    <w:hidden/>
    <w:uiPriority w:val="99"/>
    <w:semiHidden/>
    <w:rsid w:val="00CE260B"/>
    <w:rPr>
      <w:sz w:val="24"/>
      <w:szCs w:val="24"/>
      <w:lang w:val="en-GB" w:eastAsia="en-US"/>
    </w:rPr>
  </w:style>
  <w:style w:type="character" w:styleId="EndnoteReference">
    <w:name w:val="endnote reference"/>
    <w:uiPriority w:val="99"/>
    <w:unhideWhenUsed/>
    <w:rsid w:val="00CE260B"/>
    <w:rPr>
      <w:vertAlign w:val="superscript"/>
    </w:rPr>
  </w:style>
  <w:style w:type="character" w:styleId="BookTitle">
    <w:name w:val="Book Title"/>
    <w:uiPriority w:val="33"/>
    <w:rsid w:val="00CE260B"/>
    <w:rPr>
      <w:b/>
      <w:bCs/>
      <w:smallCaps/>
      <w:spacing w:val="5"/>
    </w:rPr>
  </w:style>
  <w:style w:type="paragraph" w:styleId="Caption">
    <w:name w:val="caption"/>
    <w:basedOn w:val="Normal"/>
    <w:next w:val="Normal"/>
    <w:uiPriority w:val="35"/>
    <w:semiHidden/>
    <w:unhideWhenUsed/>
    <w:rsid w:val="00CE260B"/>
    <w:pPr>
      <w:spacing w:after="200"/>
    </w:pPr>
    <w:rPr>
      <w:b/>
      <w:bCs/>
      <w:color w:val="4F81BD"/>
      <w:sz w:val="18"/>
      <w:szCs w:val="18"/>
    </w:rPr>
  </w:style>
  <w:style w:type="character" w:styleId="Emphasis">
    <w:name w:val="Emphasis"/>
    <w:uiPriority w:val="20"/>
    <w:rsid w:val="00CE260B"/>
    <w:rPr>
      <w:i/>
      <w:iCs/>
    </w:rPr>
  </w:style>
  <w:style w:type="character" w:styleId="IntenseEmphasis">
    <w:name w:val="Intense Emphasis"/>
    <w:uiPriority w:val="21"/>
    <w:rsid w:val="00CE260B"/>
    <w:rPr>
      <w:b/>
      <w:bCs/>
      <w:i/>
      <w:iCs/>
      <w:color w:val="4F81BD"/>
    </w:rPr>
  </w:style>
  <w:style w:type="paragraph" w:styleId="IntenseQuote">
    <w:name w:val="Intense Quote"/>
    <w:basedOn w:val="Normal"/>
    <w:next w:val="Normal"/>
    <w:link w:val="IntenseQuoteChar"/>
    <w:uiPriority w:val="30"/>
    <w:rsid w:val="00CE260B"/>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CE260B"/>
    <w:rPr>
      <w:b/>
      <w:bCs/>
      <w:i/>
      <w:iCs/>
      <w:color w:val="4F81BD"/>
      <w:sz w:val="24"/>
      <w:szCs w:val="24"/>
      <w:lang w:val="en-GB" w:eastAsia="en-US"/>
    </w:rPr>
  </w:style>
  <w:style w:type="character" w:styleId="IntenseReference">
    <w:name w:val="Intense Reference"/>
    <w:uiPriority w:val="32"/>
    <w:rsid w:val="00CE260B"/>
    <w:rPr>
      <w:b/>
      <w:bCs/>
      <w:smallCaps/>
      <w:color w:val="C0504D"/>
      <w:spacing w:val="5"/>
      <w:u w:val="single"/>
    </w:rPr>
  </w:style>
  <w:style w:type="paragraph" w:styleId="NoSpacing">
    <w:name w:val="No Spacing"/>
    <w:uiPriority w:val="1"/>
    <w:rsid w:val="00CE260B"/>
    <w:rPr>
      <w:sz w:val="24"/>
      <w:szCs w:val="24"/>
      <w:lang w:val="en-GB" w:eastAsia="en-US"/>
    </w:rPr>
  </w:style>
  <w:style w:type="paragraph" w:styleId="Quote">
    <w:name w:val="Quote"/>
    <w:basedOn w:val="Normal"/>
    <w:next w:val="Normal"/>
    <w:link w:val="QuoteChar"/>
    <w:uiPriority w:val="29"/>
    <w:rsid w:val="00CE260B"/>
    <w:rPr>
      <w:i/>
      <w:iCs/>
      <w:color w:val="000000"/>
    </w:rPr>
  </w:style>
  <w:style w:type="character" w:customStyle="1" w:styleId="QuoteChar">
    <w:name w:val="Quote Char"/>
    <w:basedOn w:val="DefaultParagraphFont"/>
    <w:link w:val="Quote"/>
    <w:uiPriority w:val="29"/>
    <w:rsid w:val="00CE260B"/>
    <w:rPr>
      <w:i/>
      <w:iCs/>
      <w:color w:val="000000"/>
      <w:sz w:val="24"/>
      <w:szCs w:val="24"/>
      <w:lang w:val="en-GB" w:eastAsia="en-US"/>
    </w:rPr>
  </w:style>
  <w:style w:type="character" w:styleId="Strong">
    <w:name w:val="Strong"/>
    <w:uiPriority w:val="22"/>
    <w:rsid w:val="00CE260B"/>
    <w:rPr>
      <w:b/>
      <w:bCs/>
    </w:rPr>
  </w:style>
  <w:style w:type="paragraph" w:styleId="Subtitle">
    <w:name w:val="Subtitle"/>
    <w:basedOn w:val="Normal"/>
    <w:next w:val="Normal"/>
    <w:link w:val="SubtitleChar"/>
    <w:uiPriority w:val="11"/>
    <w:rsid w:val="00CE260B"/>
    <w:pPr>
      <w:numPr>
        <w:ilvl w:val="1"/>
      </w:numPr>
    </w:pPr>
    <w:rPr>
      <w:rFonts w:ascii="Cambria" w:hAnsi="Cambria"/>
      <w:i/>
      <w:iCs/>
      <w:color w:val="4F81BD"/>
      <w:spacing w:val="15"/>
    </w:rPr>
  </w:style>
  <w:style w:type="character" w:customStyle="1" w:styleId="SubtitleChar">
    <w:name w:val="Subtitle Char"/>
    <w:basedOn w:val="DefaultParagraphFont"/>
    <w:link w:val="Subtitle"/>
    <w:uiPriority w:val="11"/>
    <w:rsid w:val="00CE260B"/>
    <w:rPr>
      <w:rFonts w:ascii="Cambria" w:hAnsi="Cambria"/>
      <w:i/>
      <w:iCs/>
      <w:color w:val="4F81BD"/>
      <w:spacing w:val="15"/>
      <w:sz w:val="24"/>
      <w:szCs w:val="24"/>
      <w:lang w:val="en-GB" w:eastAsia="en-US"/>
    </w:rPr>
  </w:style>
  <w:style w:type="character" w:styleId="SubtleEmphasis">
    <w:name w:val="Subtle Emphasis"/>
    <w:uiPriority w:val="19"/>
    <w:rsid w:val="00CE260B"/>
    <w:rPr>
      <w:i/>
      <w:iCs/>
      <w:color w:val="808080"/>
    </w:rPr>
  </w:style>
  <w:style w:type="character" w:styleId="SubtleReference">
    <w:name w:val="Subtle Reference"/>
    <w:uiPriority w:val="31"/>
    <w:rsid w:val="00CE260B"/>
    <w:rPr>
      <w:smallCaps/>
      <w:color w:val="C0504D"/>
      <w:u w:val="single"/>
    </w:rPr>
  </w:style>
  <w:style w:type="paragraph" w:styleId="Title">
    <w:name w:val="Title"/>
    <w:basedOn w:val="Normal"/>
    <w:next w:val="Normal"/>
    <w:link w:val="TitleChar"/>
    <w:uiPriority w:val="10"/>
    <w:rsid w:val="00CE260B"/>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CE260B"/>
    <w:rPr>
      <w:rFonts w:ascii="Cambria" w:hAnsi="Cambria"/>
      <w:color w:val="17365D"/>
      <w:spacing w:val="5"/>
      <w:kern w:val="28"/>
      <w:sz w:val="52"/>
      <w:szCs w:val="52"/>
      <w:lang w:val="en-GB" w:eastAsia="en-US"/>
    </w:rPr>
  </w:style>
  <w:style w:type="paragraph" w:styleId="TOCHeading">
    <w:name w:val="TOC Heading"/>
    <w:basedOn w:val="Heading1"/>
    <w:next w:val="Normal"/>
    <w:uiPriority w:val="39"/>
    <w:semiHidden/>
    <w:unhideWhenUsed/>
    <w:rsid w:val="00CE260B"/>
    <w:pPr>
      <w:keepLines/>
      <w:spacing w:before="480" w:after="0"/>
      <w:outlineLvl w:val="9"/>
    </w:pPr>
    <w:rPr>
      <w:rFonts w:ascii="Cambria" w:hAnsi="Cambria" w:cs="Times New Roman"/>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2389926">
      <w:bodyDiv w:val="1"/>
      <w:marLeft w:val="0"/>
      <w:marRight w:val="0"/>
      <w:marTop w:val="0"/>
      <w:marBottom w:val="0"/>
      <w:divBdr>
        <w:top w:val="none" w:sz="0" w:space="0" w:color="auto"/>
        <w:left w:val="none" w:sz="0" w:space="0" w:color="auto"/>
        <w:bottom w:val="none" w:sz="0" w:space="0" w:color="auto"/>
        <w:right w:val="none" w:sz="0" w:space="0" w:color="auto"/>
      </w:divBdr>
      <w:divsChild>
        <w:div w:id="1738168899">
          <w:marLeft w:val="0"/>
          <w:marRight w:val="0"/>
          <w:marTop w:val="0"/>
          <w:marBottom w:val="0"/>
          <w:divBdr>
            <w:top w:val="none" w:sz="0" w:space="0" w:color="auto"/>
            <w:left w:val="none" w:sz="0" w:space="0" w:color="auto"/>
            <w:bottom w:val="none" w:sz="0" w:space="0" w:color="auto"/>
            <w:right w:val="none" w:sz="0" w:space="0" w:color="auto"/>
          </w:divBdr>
          <w:divsChild>
            <w:div w:id="836070861">
              <w:marLeft w:val="0"/>
              <w:marRight w:val="0"/>
              <w:marTop w:val="0"/>
              <w:marBottom w:val="0"/>
              <w:divBdr>
                <w:top w:val="none" w:sz="0" w:space="0" w:color="auto"/>
                <w:left w:val="none" w:sz="0" w:space="0" w:color="auto"/>
                <w:bottom w:val="none" w:sz="0" w:space="0" w:color="auto"/>
                <w:right w:val="none" w:sz="0" w:space="0" w:color="auto"/>
              </w:divBdr>
            </w:div>
            <w:div w:id="1273517331">
              <w:marLeft w:val="0"/>
              <w:marRight w:val="0"/>
              <w:marTop w:val="0"/>
              <w:marBottom w:val="0"/>
              <w:divBdr>
                <w:top w:val="none" w:sz="0" w:space="0" w:color="auto"/>
                <w:left w:val="none" w:sz="0" w:space="0" w:color="auto"/>
                <w:bottom w:val="none" w:sz="0" w:space="0" w:color="auto"/>
                <w:right w:val="none" w:sz="0" w:space="0" w:color="auto"/>
              </w:divBdr>
            </w:div>
            <w:div w:id="194946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Z:\CTTO%20SHARED%20DRIVE\Communications\Branding\Microsoft%20Word%20Template\KTI_Word_Template_No%20Cove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84737-9E6D-4FEF-91FA-C52FFAC4B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KTI_Word_Template_No Covers.dot</Template>
  <TotalTime>34</TotalTime>
  <Pages>11</Pages>
  <Words>4502</Words>
  <Characters>25666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lpstr>
    </vt:vector>
  </TitlesOfParts>
  <Company>Knowledge Transfer Ireland</Company>
  <LinksUpToDate>false</LinksUpToDate>
  <CharactersWithSpaces>30108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Coogan, Seamus</dc:creator>
  <cp:keywords/>
  <dc:description/>
  <cp:lastModifiedBy>Coogan, Seamus</cp:lastModifiedBy>
  <cp:revision>7</cp:revision>
  <cp:lastPrinted>2015-09-18T09:10:00Z</cp:lastPrinted>
  <dcterms:created xsi:type="dcterms:W3CDTF">2015-09-17T13:11:00Z</dcterms:created>
  <dcterms:modified xsi:type="dcterms:W3CDTF">2015-09-18T10:19:00Z</dcterms:modified>
</cp:coreProperties>
</file>